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FB532B">
        <w:rPr>
          <w:rFonts w:ascii="Lucida Calligraphy" w:hAnsi="Lucida Calligraphy" w:cs="Arial"/>
          <w:sz w:val="48"/>
          <w:szCs w:val="48"/>
        </w:rPr>
        <w:t>9</w:t>
      </w:r>
      <w:r>
        <w:rPr>
          <w:rFonts w:ascii="Lucida Calligraphy" w:hAnsi="Lucida Calligraphy" w:cs="Arial"/>
          <w:sz w:val="48"/>
          <w:szCs w:val="48"/>
        </w:rPr>
        <w:t xml:space="preserve">, </w:t>
      </w:r>
      <w:r w:rsidR="00FB532B">
        <w:rPr>
          <w:rFonts w:ascii="Lucida Calligraphy" w:hAnsi="Lucida Calligraphy" w:cs="Arial"/>
          <w:sz w:val="48"/>
          <w:szCs w:val="48"/>
        </w:rPr>
        <w:t>SEPTIEMBRE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C47203">
        <w:rPr>
          <w:rFonts w:ascii="Arial" w:hAnsi="Arial" w:cs="Arial"/>
          <w:szCs w:val="24"/>
        </w:rPr>
        <w:t xml:space="preserve"> </w:t>
      </w:r>
      <w:r w:rsidR="00FB532B">
        <w:rPr>
          <w:rFonts w:ascii="Arial" w:hAnsi="Arial" w:cs="Arial"/>
          <w:szCs w:val="24"/>
        </w:rPr>
        <w:t>OCTAVA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FB532B">
        <w:rPr>
          <w:rFonts w:ascii="Arial" w:hAnsi="Arial" w:cs="Arial"/>
          <w:szCs w:val="24"/>
        </w:rPr>
        <w:t>10</w:t>
      </w:r>
      <w:r w:rsidR="0036723B">
        <w:rPr>
          <w:rFonts w:ascii="Arial" w:hAnsi="Arial" w:cs="Arial"/>
          <w:szCs w:val="24"/>
        </w:rPr>
        <w:t xml:space="preserve"> DE </w:t>
      </w:r>
      <w:r w:rsidR="00FB532B">
        <w:rPr>
          <w:rFonts w:ascii="Arial" w:hAnsi="Arial" w:cs="Arial"/>
          <w:szCs w:val="24"/>
        </w:rPr>
        <w:t>SEPTIEMBRE</w:t>
      </w:r>
      <w:r w:rsidR="00677493">
        <w:rPr>
          <w:rFonts w:ascii="Arial" w:hAnsi="Arial" w:cs="Arial"/>
          <w:szCs w:val="24"/>
        </w:rPr>
        <w:tab/>
      </w:r>
    </w:p>
    <w:p w:rsidR="00F648D6" w:rsidRDefault="00F648D6" w:rsidP="00C71267">
      <w:pPr>
        <w:pStyle w:val="Sinespaciado"/>
        <w:tabs>
          <w:tab w:val="left" w:pos="7797"/>
        </w:tabs>
        <w:ind w:firstLine="708"/>
        <w:rPr>
          <w:rFonts w:ascii="Arial" w:hAnsi="Arial" w:cs="Arial"/>
          <w:szCs w:val="24"/>
        </w:rPr>
      </w:pPr>
    </w:p>
    <w:p w:rsidR="00F648D6" w:rsidRDefault="008C1E95" w:rsidP="00C71267">
      <w:pPr>
        <w:pStyle w:val="Sinespaciado"/>
        <w:tabs>
          <w:tab w:val="left" w:pos="7797"/>
        </w:tabs>
        <w:ind w:firstLine="708"/>
        <w:rPr>
          <w:rFonts w:ascii="Arial" w:hAnsi="Arial" w:cs="Arial"/>
          <w:szCs w:val="24"/>
        </w:rPr>
      </w:pPr>
      <w:r>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41400" w:rsidRPr="00341400" w:rsidRDefault="00FB532B" w:rsidP="00341400">
      <w:pPr>
        <w:spacing w:after="240"/>
        <w:ind w:right="2267"/>
        <w:jc w:val="both"/>
        <w:rPr>
          <w:rFonts w:ascii="Arial" w:hAnsi="Arial" w:cs="Arial"/>
          <w:b/>
        </w:rPr>
      </w:pPr>
      <w:r w:rsidRPr="00D85E32">
        <w:rPr>
          <w:rFonts w:ascii="Arial" w:hAnsi="Arial" w:cs="Arial"/>
          <w:b/>
        </w:rPr>
        <w:t>DICTAMEN DE LA COMISIÓN DE GOBERNACIÓN, REGLAMENTACIÓN Y MEJORA REGULATORIA RELATIVO AL INICIO DE LA CONSULTA PÚBLICA PARA CREAR EL REGLAMENTO DEL SISTEMA ANTICORRUPCIÓN DEL MUNICIPIO DE JUÁREZ, NUEVO LEÓN.</w:t>
      </w:r>
    </w:p>
    <w:p w:rsidR="00341400" w:rsidRDefault="00341400" w:rsidP="00341400">
      <w:pPr>
        <w:tabs>
          <w:tab w:val="left" w:pos="7797"/>
        </w:tabs>
        <w:spacing w:before="240" w:after="240"/>
        <w:ind w:right="2267"/>
        <w:jc w:val="both"/>
        <w:rPr>
          <w:rFonts w:ascii="Arial" w:hAnsi="Arial" w:cs="Arial"/>
          <w:b/>
          <w:sz w:val="24"/>
          <w:szCs w:val="28"/>
        </w:rPr>
      </w:pPr>
    </w:p>
    <w:p w:rsidR="00360522" w:rsidRDefault="00360522"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AF1EF4" w:rsidRDefault="00AF1EF4" w:rsidP="008C1E95">
      <w:pPr>
        <w:ind w:right="2267"/>
        <w:jc w:val="both"/>
        <w:rPr>
          <w:rFonts w:ascii="Arial" w:hAnsi="Arial" w:cs="Arial"/>
          <w:b/>
          <w:i/>
          <w:sz w:val="18"/>
          <w:szCs w:val="24"/>
        </w:rPr>
      </w:pPr>
    </w:p>
    <w:p w:rsidR="00AF1EF4" w:rsidRDefault="00AF1EF4" w:rsidP="008C1E95">
      <w:pPr>
        <w:ind w:right="2267"/>
        <w:jc w:val="both"/>
        <w:rPr>
          <w:rFonts w:ascii="Arial" w:hAnsi="Arial" w:cs="Arial"/>
          <w:b/>
          <w:i/>
          <w:sz w:val="18"/>
          <w:szCs w:val="24"/>
        </w:rPr>
      </w:pPr>
    </w:p>
    <w:p w:rsidR="00AF1EF4" w:rsidRDefault="00AF1EF4" w:rsidP="008C1E95">
      <w:pPr>
        <w:ind w:right="2267"/>
        <w:jc w:val="both"/>
        <w:rPr>
          <w:rFonts w:ascii="Arial" w:hAnsi="Arial" w:cs="Arial"/>
          <w:b/>
          <w:i/>
          <w:sz w:val="18"/>
          <w:szCs w:val="24"/>
        </w:rPr>
      </w:pPr>
    </w:p>
    <w:p w:rsidR="00AF1EF4" w:rsidRDefault="00AF1EF4"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AF1EF4" w:rsidP="00881F30">
      <w:pPr>
        <w:pStyle w:val="Sinespaciado"/>
        <w:ind w:left="4950" w:hanging="4950"/>
        <w:jc w:val="center"/>
        <w:rPr>
          <w:rFonts w:ascii="Arial" w:hAnsi="Arial" w:cs="Arial"/>
          <w:b/>
          <w:sz w:val="24"/>
          <w:szCs w:val="24"/>
        </w:rPr>
      </w:pPr>
      <w:r>
        <w:rPr>
          <w:rFonts w:ascii="Arial" w:hAnsi="Arial" w:cs="Arial"/>
          <w:b/>
          <w:sz w:val="24"/>
          <w:szCs w:val="24"/>
        </w:rPr>
        <w:t>10</w:t>
      </w:r>
      <w:r w:rsidR="00881F30">
        <w:rPr>
          <w:rFonts w:ascii="Arial" w:hAnsi="Arial" w:cs="Arial"/>
          <w:b/>
          <w:sz w:val="24"/>
          <w:szCs w:val="24"/>
        </w:rPr>
        <w:t xml:space="preserve"> DE </w:t>
      </w:r>
      <w:r>
        <w:rPr>
          <w:rFonts w:ascii="Arial" w:hAnsi="Arial" w:cs="Arial"/>
          <w:b/>
          <w:sz w:val="24"/>
          <w:szCs w:val="24"/>
        </w:rPr>
        <w:t>SEPTIEMBRE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C47203">
        <w:rPr>
          <w:rFonts w:ascii="Arial" w:hAnsi="Arial" w:cs="Arial"/>
          <w:b/>
          <w:sz w:val="24"/>
          <w:szCs w:val="24"/>
        </w:rPr>
        <w:t>8</w:t>
      </w:r>
      <w:r w:rsidR="00AF1EF4">
        <w:rPr>
          <w:rFonts w:ascii="Arial" w:hAnsi="Arial" w:cs="Arial"/>
          <w:b/>
          <w:sz w:val="24"/>
          <w:szCs w:val="24"/>
        </w:rPr>
        <w:t>8</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AF1EF4">
        <w:rPr>
          <w:rFonts w:ascii="Arial" w:eastAsia="Arial" w:hAnsi="Arial" w:cs="Arial"/>
          <w:b/>
          <w:sz w:val="24"/>
        </w:rPr>
        <w:t xml:space="preserve">CON </w:t>
      </w:r>
      <w:r w:rsidR="00AF1EF4" w:rsidRPr="00FD37D1">
        <w:rPr>
          <w:rFonts w:ascii="Arial" w:eastAsia="Arial" w:hAnsi="Arial" w:cs="Arial"/>
          <w:b/>
          <w:sz w:val="24"/>
        </w:rPr>
        <w:t>CATORCE</w:t>
      </w:r>
      <w:r w:rsidR="00AF1EF4" w:rsidRPr="00E47C0B">
        <w:rPr>
          <w:rFonts w:ascii="Arial" w:eastAsia="Arial" w:hAnsi="Arial" w:cs="Arial"/>
          <w:b/>
          <w:sz w:val="24"/>
        </w:rPr>
        <w:t xml:space="preserve"> VOTOS</w:t>
      </w:r>
      <w:r w:rsidR="00AF1EF4">
        <w:rPr>
          <w:rFonts w:ascii="Arial" w:eastAsia="Arial" w:hAnsi="Arial" w:cs="Arial"/>
          <w:b/>
          <w:sz w:val="24"/>
        </w:rPr>
        <w:t xml:space="preserve">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AF1EF4">
        <w:rPr>
          <w:rFonts w:ascii="Arial" w:eastAsia="Arial" w:hAnsi="Arial" w:cs="Arial"/>
          <w:b/>
          <w:sz w:val="24"/>
        </w:rPr>
        <w:t xml:space="preserve">CON </w:t>
      </w:r>
      <w:r w:rsidR="00AF1EF4" w:rsidRPr="00FD37D1">
        <w:rPr>
          <w:rFonts w:ascii="Arial" w:eastAsia="Arial" w:hAnsi="Arial" w:cs="Arial"/>
          <w:b/>
          <w:sz w:val="24"/>
        </w:rPr>
        <w:t>CATORCE</w:t>
      </w:r>
      <w:r w:rsidR="00AF1EF4">
        <w:rPr>
          <w:rFonts w:ascii="Arial" w:eastAsia="Arial" w:hAnsi="Arial" w:cs="Arial"/>
          <w:b/>
          <w:sz w:val="24"/>
        </w:rPr>
        <w:t xml:space="preserv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AF1EF4">
        <w:rPr>
          <w:rFonts w:ascii="Arial" w:eastAsia="Arial" w:hAnsi="Arial" w:cs="Arial"/>
          <w:b/>
          <w:sz w:val="24"/>
        </w:rPr>
        <w:t xml:space="preserve">CON </w:t>
      </w:r>
      <w:r w:rsidR="00AF1EF4" w:rsidRPr="00FD37D1">
        <w:rPr>
          <w:rFonts w:ascii="Arial" w:eastAsia="Arial" w:hAnsi="Arial" w:cs="Arial"/>
          <w:b/>
          <w:sz w:val="24"/>
        </w:rPr>
        <w:t>CATORCE</w:t>
      </w:r>
      <w:r w:rsidR="00AF1EF4">
        <w:rPr>
          <w:rFonts w:ascii="Arial" w:eastAsia="Arial" w:hAnsi="Arial" w:cs="Arial"/>
          <w:b/>
          <w:sz w:val="24"/>
        </w:rPr>
        <w:t xml:space="preserve"> VOTOS A FAVOR, SE APRUEBA Y AUTORIZA POR UNANIMIDAD DE VOTOS DE LOS EDILES PRESENTES EL CONTENIDO DEL ACTA DE LA SESIÓN ANTERIOR.</w:t>
      </w:r>
    </w:p>
    <w:p w:rsidR="00AF1EF4" w:rsidRDefault="006449C6" w:rsidP="00AF1EF4">
      <w:pPr>
        <w:jc w:val="both"/>
        <w:rPr>
          <w:rFonts w:ascii="Arial" w:eastAsia="Arial" w:hAnsi="Arial" w:cs="Arial"/>
          <w:b/>
          <w:sz w:val="24"/>
          <w:szCs w:val="24"/>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AF1EF4">
        <w:rPr>
          <w:rFonts w:ascii="Arial" w:eastAsia="Arial" w:hAnsi="Arial" w:cs="Arial"/>
          <w:b/>
          <w:sz w:val="24"/>
        </w:rPr>
        <w:t xml:space="preserve">CON </w:t>
      </w:r>
      <w:r w:rsidR="00AF1EF4" w:rsidRPr="00FD37D1">
        <w:rPr>
          <w:rFonts w:ascii="Arial" w:eastAsia="Arial" w:hAnsi="Arial" w:cs="Arial"/>
          <w:b/>
          <w:sz w:val="24"/>
        </w:rPr>
        <w:t>CATORCE</w:t>
      </w:r>
      <w:r w:rsidR="00AF1EF4">
        <w:rPr>
          <w:rFonts w:ascii="Arial" w:eastAsia="Arial" w:hAnsi="Arial" w:cs="Arial"/>
          <w:b/>
          <w:sz w:val="24"/>
        </w:rPr>
        <w:t xml:space="preserve"> VOTOS A FAVOR, POR UNANIMIDAD DE VOTOS DE LOS EDILES PRESENTES, </w:t>
      </w:r>
      <w:r w:rsidR="00AF1EF4">
        <w:rPr>
          <w:rFonts w:ascii="Arial" w:hAnsi="Arial" w:cs="Arial"/>
          <w:b/>
          <w:sz w:val="24"/>
          <w:szCs w:val="24"/>
        </w:rPr>
        <w:t xml:space="preserve">EL AYUNTAMIENTO DE JUÁREZ, NUEVO LEÓN, </w:t>
      </w:r>
      <w:r w:rsidR="00AF1EF4" w:rsidRPr="001D01A8">
        <w:rPr>
          <w:rFonts w:ascii="Arial" w:hAnsi="Arial" w:cs="Arial"/>
          <w:b/>
          <w:sz w:val="24"/>
          <w:szCs w:val="24"/>
        </w:rPr>
        <w:t xml:space="preserve">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w:t>
      </w:r>
      <w:r w:rsidR="00AF1EF4">
        <w:rPr>
          <w:rFonts w:ascii="Arial" w:hAnsi="Arial" w:cs="Arial"/>
          <w:b/>
          <w:sz w:val="24"/>
          <w:szCs w:val="24"/>
        </w:rPr>
        <w:t>E</w:t>
      </w:r>
      <w:r w:rsidR="00AF1EF4" w:rsidRPr="001D01A8">
        <w:rPr>
          <w:rFonts w:ascii="Arial" w:hAnsi="Arial" w:cs="Arial"/>
          <w:b/>
          <w:sz w:val="24"/>
          <w:szCs w:val="24"/>
        </w:rPr>
        <w:t>), Y DEMÁS RELATIVOS DE LA LEY DE GOBIERNO MUNICIPAL DEL ESTADO DE NUEVO LEÓN</w:t>
      </w:r>
      <w:r w:rsidR="00AF1EF4" w:rsidRPr="001D01A8">
        <w:rPr>
          <w:rFonts w:ascii="Arial" w:eastAsia="Arial" w:hAnsi="Arial" w:cs="Arial"/>
          <w:b/>
          <w:sz w:val="24"/>
          <w:szCs w:val="24"/>
        </w:rPr>
        <w:t xml:space="preserve"> SE APRUEBA Y AUTORIZA LA </w:t>
      </w:r>
      <w:r w:rsidR="00AF1EF4" w:rsidRPr="001D01A8">
        <w:rPr>
          <w:rFonts w:ascii="Arial" w:hAnsi="Arial" w:cs="Arial"/>
          <w:b/>
          <w:sz w:val="24"/>
          <w:szCs w:val="24"/>
        </w:rPr>
        <w:t>SOLICITUD DE LICENCIA PARA SEPARARSE TEMPORALMENTE DE SU CARGO SIN GOCE DE SUELDO POR PARTE DEL SECRETARIO DE SEGURIDAD PÚBLICA TENIENTE CORONEL DE INFANTERÍA RETIRADO TEODORO JAIMES MARTÍNEZ</w:t>
      </w:r>
      <w:r w:rsidR="00AF1EF4" w:rsidRPr="001D01A8">
        <w:rPr>
          <w:rFonts w:ascii="Arial" w:eastAsia="Arial" w:hAnsi="Arial" w:cs="Arial"/>
          <w:b/>
          <w:sz w:val="24"/>
          <w:szCs w:val="24"/>
        </w:rPr>
        <w:t>, EN LOS SIGUIENTES TÉRMINO</w:t>
      </w:r>
      <w:r w:rsidR="00AF1EF4">
        <w:rPr>
          <w:rFonts w:ascii="Arial" w:eastAsia="Arial" w:hAnsi="Arial" w:cs="Arial"/>
          <w:b/>
          <w:sz w:val="24"/>
          <w:szCs w:val="24"/>
        </w:rPr>
        <w:t>S:</w:t>
      </w:r>
    </w:p>
    <w:p w:rsidR="00AF1EF4" w:rsidRPr="00A97887" w:rsidRDefault="00AF1EF4" w:rsidP="00AF1EF4">
      <w:pPr>
        <w:autoSpaceDE w:val="0"/>
        <w:autoSpaceDN w:val="0"/>
        <w:adjustRightInd w:val="0"/>
        <w:jc w:val="both"/>
        <w:rPr>
          <w:rFonts w:ascii="Arial" w:hAnsi="Arial" w:cs="Arial"/>
          <w:sz w:val="24"/>
          <w:szCs w:val="24"/>
        </w:rPr>
      </w:pPr>
      <w:r w:rsidRPr="00A97887">
        <w:rPr>
          <w:rFonts w:ascii="Arial" w:hAnsi="Arial" w:cs="Arial"/>
          <w:b/>
          <w:bCs/>
          <w:sz w:val="24"/>
          <w:szCs w:val="24"/>
        </w:rPr>
        <w:t xml:space="preserve">PRIMERO. </w:t>
      </w:r>
      <w:r w:rsidRPr="00A97887">
        <w:rPr>
          <w:rFonts w:ascii="Arial" w:hAnsi="Arial" w:cs="Arial"/>
          <w:sz w:val="24"/>
          <w:szCs w:val="24"/>
        </w:rPr>
        <w:t xml:space="preserve">Se aprueba otorgar licencia al </w:t>
      </w:r>
      <w:r w:rsidRPr="00A621F7">
        <w:rPr>
          <w:rFonts w:ascii="Arial" w:hAnsi="Arial" w:cs="Arial"/>
          <w:b/>
          <w:sz w:val="24"/>
        </w:rPr>
        <w:t xml:space="preserve">TENIENTE CORONEL </w:t>
      </w:r>
      <w:r>
        <w:rPr>
          <w:rFonts w:ascii="Arial" w:hAnsi="Arial" w:cs="Arial"/>
          <w:b/>
          <w:sz w:val="24"/>
        </w:rPr>
        <w:t xml:space="preserve">DE INFANTERÍA </w:t>
      </w:r>
      <w:r w:rsidRPr="00A621F7">
        <w:rPr>
          <w:rFonts w:ascii="Arial" w:hAnsi="Arial" w:cs="Arial"/>
          <w:b/>
          <w:sz w:val="24"/>
        </w:rPr>
        <w:t>RETIRADO TEODORO JAIMES MARTÍNEZ</w:t>
      </w:r>
      <w:r w:rsidRPr="00A97887">
        <w:rPr>
          <w:rFonts w:ascii="Arial" w:hAnsi="Arial" w:cs="Arial"/>
          <w:b/>
          <w:bCs/>
          <w:sz w:val="24"/>
          <w:szCs w:val="24"/>
        </w:rPr>
        <w:t xml:space="preserve">, </w:t>
      </w:r>
      <w:r w:rsidRPr="00A97887">
        <w:rPr>
          <w:rFonts w:ascii="Arial" w:hAnsi="Arial" w:cs="Arial"/>
          <w:sz w:val="24"/>
          <w:szCs w:val="24"/>
        </w:rPr>
        <w:t xml:space="preserve">sin goce de sueldo y </w:t>
      </w:r>
      <w:r w:rsidRPr="00337E8C">
        <w:rPr>
          <w:rFonts w:ascii="Arial" w:hAnsi="Arial" w:cs="Arial"/>
          <w:sz w:val="24"/>
          <w:szCs w:val="24"/>
        </w:rPr>
        <w:t xml:space="preserve">hasta por </w:t>
      </w:r>
      <w:r>
        <w:rPr>
          <w:rFonts w:ascii="Arial" w:hAnsi="Arial" w:cs="Arial"/>
          <w:sz w:val="24"/>
          <w:szCs w:val="24"/>
        </w:rPr>
        <w:t>15</w:t>
      </w:r>
      <w:r w:rsidRPr="00337E8C">
        <w:rPr>
          <w:rFonts w:ascii="Arial" w:hAnsi="Arial" w:cs="Arial"/>
          <w:sz w:val="24"/>
          <w:szCs w:val="24"/>
        </w:rPr>
        <w:t xml:space="preserve"> días naturales</w:t>
      </w:r>
      <w:r w:rsidRPr="00A97887">
        <w:rPr>
          <w:rFonts w:ascii="Arial" w:hAnsi="Arial" w:cs="Arial"/>
          <w:sz w:val="24"/>
          <w:szCs w:val="24"/>
        </w:rPr>
        <w:t xml:space="preserve">, para separarse temporalmente del cargo de </w:t>
      </w:r>
      <w:r>
        <w:rPr>
          <w:rFonts w:ascii="Arial" w:hAnsi="Arial" w:cs="Arial"/>
          <w:sz w:val="24"/>
          <w:szCs w:val="24"/>
        </w:rPr>
        <w:t>Secretario de Seguridad Pública</w:t>
      </w:r>
      <w:r w:rsidRPr="00A97887">
        <w:rPr>
          <w:rFonts w:ascii="Arial" w:hAnsi="Arial" w:cs="Arial"/>
          <w:sz w:val="24"/>
          <w:szCs w:val="24"/>
        </w:rPr>
        <w:t xml:space="preserve">, a partir del día </w:t>
      </w:r>
      <w:r>
        <w:rPr>
          <w:rFonts w:ascii="Arial" w:hAnsi="Arial" w:cs="Arial"/>
          <w:sz w:val="24"/>
          <w:szCs w:val="24"/>
        </w:rPr>
        <w:t>11 once</w:t>
      </w:r>
      <w:r w:rsidRPr="00A97887">
        <w:rPr>
          <w:rFonts w:ascii="Arial" w:hAnsi="Arial" w:cs="Arial"/>
          <w:sz w:val="24"/>
          <w:szCs w:val="24"/>
        </w:rPr>
        <w:t xml:space="preserve"> de </w:t>
      </w:r>
      <w:r>
        <w:rPr>
          <w:rFonts w:ascii="Arial" w:hAnsi="Arial" w:cs="Arial"/>
          <w:sz w:val="24"/>
          <w:szCs w:val="24"/>
        </w:rPr>
        <w:t>septiembre</w:t>
      </w:r>
      <w:r w:rsidRPr="00A97887">
        <w:rPr>
          <w:rFonts w:ascii="Arial" w:hAnsi="Arial" w:cs="Arial"/>
          <w:sz w:val="24"/>
          <w:szCs w:val="24"/>
        </w:rPr>
        <w:t xml:space="preserve"> del año en curso, para atender </w:t>
      </w:r>
      <w:r>
        <w:rPr>
          <w:rFonts w:ascii="Arial" w:hAnsi="Arial" w:cs="Arial"/>
          <w:sz w:val="24"/>
          <w:szCs w:val="24"/>
        </w:rPr>
        <w:t>asuntos de su interés.</w:t>
      </w:r>
    </w:p>
    <w:p w:rsidR="00AF1EF4" w:rsidRPr="00A97887" w:rsidRDefault="00AF1EF4" w:rsidP="00AF1EF4">
      <w:pPr>
        <w:jc w:val="both"/>
        <w:rPr>
          <w:rFonts w:ascii="Arial" w:hAnsi="Arial" w:cs="Arial"/>
          <w:sz w:val="24"/>
          <w:szCs w:val="24"/>
        </w:rPr>
      </w:pPr>
      <w:r>
        <w:rPr>
          <w:rFonts w:ascii="Arial" w:hAnsi="Arial" w:cs="Arial"/>
          <w:b/>
          <w:sz w:val="24"/>
          <w:szCs w:val="24"/>
        </w:rPr>
        <w:t>SEGUND</w:t>
      </w:r>
      <w:r w:rsidRPr="00A97887">
        <w:rPr>
          <w:rFonts w:ascii="Arial" w:hAnsi="Arial" w:cs="Arial"/>
          <w:b/>
          <w:sz w:val="24"/>
          <w:szCs w:val="24"/>
        </w:rPr>
        <w:t>O</w:t>
      </w:r>
      <w:r w:rsidRPr="00A97887">
        <w:rPr>
          <w:rFonts w:ascii="Arial" w:hAnsi="Arial" w:cs="Arial"/>
          <w:sz w:val="24"/>
          <w:szCs w:val="24"/>
        </w:rPr>
        <w:t xml:space="preserve">: Instrúyase a la Dirección de Recursos Humanos de la Secretaría de Administración del Municipio, para que lleve a cabo las gestiones y demás </w:t>
      </w:r>
      <w:r w:rsidRPr="00A97887">
        <w:rPr>
          <w:rFonts w:ascii="Arial" w:hAnsi="Arial" w:cs="Arial"/>
          <w:sz w:val="24"/>
          <w:szCs w:val="24"/>
        </w:rPr>
        <w:lastRenderedPageBreak/>
        <w:t xml:space="preserve">trámites administrativos respectivos, a efecto de dar cumplimiento </w:t>
      </w:r>
      <w:r>
        <w:rPr>
          <w:rFonts w:ascii="Arial" w:hAnsi="Arial" w:cs="Arial"/>
          <w:sz w:val="24"/>
          <w:szCs w:val="24"/>
        </w:rPr>
        <w:t xml:space="preserve">al </w:t>
      </w:r>
      <w:r w:rsidRPr="00A97887">
        <w:rPr>
          <w:rFonts w:ascii="Arial" w:hAnsi="Arial" w:cs="Arial"/>
          <w:sz w:val="24"/>
          <w:szCs w:val="24"/>
        </w:rPr>
        <w:t>presente Punto de Acuerdo, en lo que respecta al marco de su competencia.</w:t>
      </w:r>
    </w:p>
    <w:p w:rsidR="002B7872" w:rsidRDefault="00AF1EF4" w:rsidP="00AF1EF4">
      <w:pPr>
        <w:tabs>
          <w:tab w:val="left" w:pos="5991"/>
        </w:tabs>
        <w:jc w:val="both"/>
        <w:rPr>
          <w:rFonts w:ascii="Arial" w:eastAsia="Arial Unicode MS" w:hAnsi="Arial" w:cs="Arial"/>
          <w:b/>
          <w:sz w:val="24"/>
          <w:u w:val="single"/>
        </w:rPr>
      </w:pPr>
      <w:r>
        <w:rPr>
          <w:rFonts w:ascii="Arial" w:hAnsi="Arial" w:cs="Arial"/>
          <w:b/>
          <w:sz w:val="24"/>
          <w:szCs w:val="24"/>
        </w:rPr>
        <w:t>TERCERO</w:t>
      </w:r>
      <w:r w:rsidRPr="00A97887">
        <w:rPr>
          <w:rFonts w:ascii="Arial" w:hAnsi="Arial" w:cs="Arial"/>
          <w:sz w:val="24"/>
          <w:szCs w:val="24"/>
        </w:rPr>
        <w:t>. Publíquense</w:t>
      </w:r>
      <w:r>
        <w:rPr>
          <w:rFonts w:ascii="Arial" w:hAnsi="Arial" w:cs="Arial"/>
          <w:sz w:val="24"/>
          <w:szCs w:val="24"/>
        </w:rPr>
        <w:t xml:space="preserve"> el presente acuerdo de conformidad con lo establecido en el artículo 64 de la Ley de Gobierno Municipal vigente en el Estado de Nuevo León.</w:t>
      </w:r>
    </w:p>
    <w:p w:rsidR="00C71267" w:rsidRDefault="00C71267" w:rsidP="00C7668D">
      <w:pPr>
        <w:spacing w:line="240" w:lineRule="auto"/>
        <w:jc w:val="both"/>
        <w:rPr>
          <w:rFonts w:ascii="Arial" w:hAnsi="Arial" w:cs="Arial"/>
          <w:sz w:val="24"/>
          <w:szCs w:val="24"/>
        </w:rPr>
      </w:pPr>
    </w:p>
    <w:p w:rsidR="00AF1EF4" w:rsidRDefault="00AF1EF4" w:rsidP="00AF1EF4">
      <w:pPr>
        <w:jc w:val="both"/>
        <w:rPr>
          <w:rFonts w:ascii="Arial" w:eastAsia="Arial" w:hAnsi="Arial" w:cs="Arial"/>
          <w:b/>
          <w:sz w:val="24"/>
        </w:rPr>
      </w:pPr>
      <w:r w:rsidRPr="00AF1EF4">
        <w:rPr>
          <w:rFonts w:ascii="Arial" w:eastAsia="Arial" w:hAnsi="Arial" w:cs="Arial"/>
          <w:b/>
          <w:sz w:val="24"/>
          <w:u w:val="single"/>
        </w:rPr>
        <w:t xml:space="preserve">ACUERDO </w:t>
      </w:r>
      <w:r w:rsidRPr="00AF1EF4">
        <w:rPr>
          <w:rFonts w:ascii="Arial" w:eastAsia="Arial" w:hAnsi="Arial" w:cs="Arial"/>
          <w:b/>
          <w:sz w:val="24"/>
          <w:u w:val="single"/>
        </w:rPr>
        <w:t>CI</w:t>
      </w:r>
      <w:r w:rsidRPr="00AF1EF4">
        <w:rPr>
          <w:rFonts w:ascii="Arial" w:eastAsia="Arial" w:hAnsi="Arial" w:cs="Arial"/>
          <w:b/>
          <w:sz w:val="24"/>
          <w:u w:val="single"/>
        </w:rPr>
        <w:t>N</w:t>
      </w:r>
      <w:r w:rsidRPr="00AF1EF4">
        <w:rPr>
          <w:rFonts w:ascii="Arial" w:eastAsia="Arial" w:hAnsi="Arial" w:cs="Arial"/>
          <w:b/>
          <w:sz w:val="24"/>
          <w:u w:val="single"/>
        </w:rPr>
        <w:t>C</w:t>
      </w:r>
      <w:r w:rsidRPr="00AF1EF4">
        <w:rPr>
          <w:rFonts w:ascii="Arial" w:eastAsia="Arial" w:hAnsi="Arial" w:cs="Arial"/>
          <w:b/>
          <w:sz w:val="24"/>
          <w:u w:val="single"/>
        </w:rPr>
        <w:t>O.</w:t>
      </w:r>
      <w:r w:rsidRPr="00AF1EF4">
        <w:rPr>
          <w:rFonts w:ascii="Arial" w:eastAsia="Arial" w:hAnsi="Arial" w:cs="Arial"/>
          <w:b/>
          <w:sz w:val="24"/>
          <w:u w:val="single"/>
        </w:rPr>
        <w:t>-</w:t>
      </w:r>
      <w:r>
        <w:rPr>
          <w:rFonts w:ascii="Arial" w:eastAsia="Arial" w:hAnsi="Arial" w:cs="Arial"/>
          <w:b/>
          <w:sz w:val="24"/>
        </w:rPr>
        <w:t xml:space="preserve"> </w:t>
      </w:r>
      <w:r w:rsidRPr="00FD37D1">
        <w:rPr>
          <w:rFonts w:ascii="Arial" w:eastAsia="Arial" w:hAnsi="Arial" w:cs="Arial"/>
          <w:b/>
          <w:sz w:val="24"/>
        </w:rPr>
        <w:t>CON CATORCE</w:t>
      </w:r>
      <w:r>
        <w:rPr>
          <w:rFonts w:ascii="Arial" w:eastAsia="Arial" w:hAnsi="Arial" w:cs="Arial"/>
          <w:b/>
          <w:sz w:val="24"/>
        </w:rPr>
        <w:t xml:space="preserve"> VOTOS A FAVOR, SE APRUEBA Y AUTORIZA POR UNANIMIDAD DE VOTOS DE LOS EDILES PRESENTES, LA DISPENSA DE LA LECTURA COMPLETA DEL DICTAMEN A TRATAR EN LA PRESENTE SESIÓN DE CABILDO.</w:t>
      </w:r>
    </w:p>
    <w:p w:rsidR="00AF1EF4" w:rsidRPr="00AF1EF4" w:rsidRDefault="00AF1EF4" w:rsidP="00AF1EF4">
      <w:pPr>
        <w:jc w:val="both"/>
        <w:rPr>
          <w:rFonts w:ascii="Arial" w:eastAsia="Arial" w:hAnsi="Arial" w:cs="Arial"/>
          <w:b/>
          <w:sz w:val="24"/>
          <w:u w:val="single"/>
        </w:rPr>
      </w:pPr>
      <w:r w:rsidRPr="00AF1EF4">
        <w:rPr>
          <w:rFonts w:ascii="Arial" w:eastAsia="Arial" w:hAnsi="Arial" w:cs="Arial"/>
          <w:b/>
          <w:sz w:val="24"/>
          <w:u w:val="single"/>
        </w:rPr>
        <w:t>ACUERDO SEIS.-</w:t>
      </w:r>
      <w:r>
        <w:rPr>
          <w:rFonts w:ascii="Arial" w:eastAsia="Arial" w:hAnsi="Arial" w:cs="Arial"/>
          <w:b/>
          <w:sz w:val="24"/>
        </w:rPr>
        <w:t xml:space="preserve"> </w:t>
      </w:r>
      <w:r>
        <w:rPr>
          <w:rFonts w:ascii="Arial" w:eastAsia="Arial" w:hAnsi="Arial" w:cs="Arial"/>
          <w:b/>
          <w:sz w:val="24"/>
        </w:rPr>
        <w:t xml:space="preserve">CON </w:t>
      </w:r>
      <w:r w:rsidRPr="00FD37D1">
        <w:rPr>
          <w:rFonts w:ascii="Arial" w:eastAsia="Arial" w:hAnsi="Arial" w:cs="Arial"/>
          <w:b/>
          <w:sz w:val="24"/>
        </w:rPr>
        <w:t>CATORCE</w:t>
      </w:r>
      <w:r>
        <w:rPr>
          <w:rFonts w:ascii="Arial" w:eastAsia="Arial" w:hAnsi="Arial" w:cs="Arial"/>
          <w:b/>
          <w:sz w:val="24"/>
        </w:rPr>
        <w:t xml:space="preserve"> VOTOS A FAVOR, Y POR UNANIMIDAD DE VOTOS DE LOS EDILES PRESENTES, EL AYUNTAMIENTO DE JUÁREZ, NUEVO LEÓN </w:t>
      </w:r>
      <w:r w:rsidRPr="003B31E2">
        <w:rPr>
          <w:rFonts w:ascii="Arial" w:hAnsi="Arial" w:cs="Arial"/>
          <w:b/>
          <w:sz w:val="24"/>
          <w:szCs w:val="24"/>
        </w:rPr>
        <w:t>CON FUNDAMENTO EN LO DISPUESTO POR EL ARTÍCULO 115 DE LA CONSTITUCIÓN POLÍTICA DE LOS ESTADOS UNIDOS MEXICANO</w:t>
      </w:r>
      <w:r>
        <w:rPr>
          <w:rFonts w:ascii="Arial" w:hAnsi="Arial" w:cs="Arial"/>
          <w:b/>
          <w:sz w:val="24"/>
          <w:szCs w:val="24"/>
        </w:rPr>
        <w:t>S</w:t>
      </w:r>
      <w:r w:rsidRPr="003B31E2">
        <w:rPr>
          <w:rFonts w:ascii="Arial" w:hAnsi="Arial" w:cs="Arial"/>
          <w:b/>
          <w:sz w:val="24"/>
          <w:szCs w:val="24"/>
        </w:rPr>
        <w:t xml:space="preserve">, ARTÍCULOS 118,  119, 120, 130, Y DEMÁS RELATIVOS DE LA CONSTITUCIÓN POLÍTICA DEL ESTADO LIBRE Y SOBERANO DE NUEVO LEÓN, ARTÍCULOS 2, 4, 33, FRACCIÓN I, INCISO B), FRACCIÓN IV, INCISO C) 203 Y DEMÁS RELATIVOS DE LA LEY DE GOBIERNO MUNICIPAL DE ESTADO DE NUEVO LEÓN, EL AYUNTAMIENTO DE JUÁREZ, NUEVO LEÓN APRUEBA Y </w:t>
      </w:r>
      <w:r>
        <w:rPr>
          <w:rFonts w:ascii="Arial" w:hAnsi="Arial" w:cs="Arial"/>
          <w:b/>
          <w:sz w:val="24"/>
          <w:szCs w:val="24"/>
        </w:rPr>
        <w:t xml:space="preserve">AUTORIZA, </w:t>
      </w:r>
      <w:r w:rsidRPr="00562A2C">
        <w:rPr>
          <w:rFonts w:ascii="Arial" w:hAnsi="Arial" w:cs="Arial"/>
          <w:b/>
          <w:sz w:val="24"/>
        </w:rPr>
        <w:t>DICTAMEN DE LA COMISIÓN DE GOBERNACIÓN, REGLAMENTACIÓN Y MEJORA REGULATORIA RELATIVO AL INICIO DE CONSULTA PÚBLICA PARA LA CREACIÓN DEL REGLAMENTO DEL SISTEMA ANTICORRUPCIÓN DEL MUNICIPIO DE JUÁREZ, NUEVO LEÓN,</w:t>
      </w:r>
      <w:r>
        <w:rPr>
          <w:b/>
        </w:rPr>
        <w:t xml:space="preserve"> </w:t>
      </w:r>
      <w:r w:rsidRPr="003B31E2">
        <w:rPr>
          <w:rFonts w:ascii="Arial" w:hAnsi="Arial" w:cs="Arial"/>
          <w:b/>
          <w:sz w:val="24"/>
          <w:szCs w:val="24"/>
        </w:rPr>
        <w:t xml:space="preserve"> EN LOS SIGUIENTES TÉRMINOS:</w:t>
      </w:r>
    </w:p>
    <w:p w:rsidR="00AF1EF4" w:rsidRPr="00562A2C" w:rsidRDefault="00AF1EF4" w:rsidP="00AF1EF4">
      <w:pPr>
        <w:spacing w:after="0" w:line="240" w:lineRule="auto"/>
        <w:jc w:val="both"/>
        <w:rPr>
          <w:rFonts w:ascii="Arial" w:hAnsi="Arial" w:cs="Arial"/>
          <w:sz w:val="24"/>
          <w:szCs w:val="24"/>
        </w:rPr>
      </w:pPr>
      <w:r w:rsidRPr="00562A2C">
        <w:rPr>
          <w:rFonts w:ascii="Arial" w:hAnsi="Arial" w:cs="Arial"/>
          <w:b/>
          <w:sz w:val="24"/>
          <w:szCs w:val="24"/>
        </w:rPr>
        <w:t xml:space="preserve">ÚNICO: </w:t>
      </w:r>
      <w:r w:rsidRPr="00562A2C">
        <w:rPr>
          <w:rFonts w:ascii="Arial" w:hAnsi="Arial" w:cs="Arial"/>
          <w:sz w:val="24"/>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AF1EF4" w:rsidRPr="00562A2C" w:rsidRDefault="00AF1EF4" w:rsidP="00AF1EF4">
      <w:pPr>
        <w:spacing w:after="0" w:line="240" w:lineRule="auto"/>
        <w:jc w:val="both"/>
        <w:rPr>
          <w:rFonts w:ascii="Arial" w:hAnsi="Arial" w:cs="Arial"/>
          <w:sz w:val="24"/>
          <w:szCs w:val="24"/>
        </w:rPr>
      </w:pPr>
    </w:p>
    <w:p w:rsidR="00AF1EF4" w:rsidRPr="00562A2C" w:rsidRDefault="00AF1EF4" w:rsidP="00AF1EF4">
      <w:pPr>
        <w:pStyle w:val="Prrafodelista"/>
        <w:numPr>
          <w:ilvl w:val="0"/>
          <w:numId w:val="22"/>
        </w:numPr>
        <w:contextualSpacing/>
        <w:jc w:val="both"/>
        <w:rPr>
          <w:rFonts w:ascii="Arial" w:hAnsi="Arial" w:cs="Arial"/>
        </w:rPr>
      </w:pPr>
      <w:r w:rsidRPr="00562A2C">
        <w:rPr>
          <w:rFonts w:ascii="Arial" w:hAnsi="Arial" w:cs="Arial"/>
          <w:b/>
        </w:rPr>
        <w:t>REGLAMENTO DEL SISTEMA ANTICORRUPCIÓN DEL MUNICIPIO DE JUÁREZ, N.L.;</w:t>
      </w:r>
    </w:p>
    <w:p w:rsidR="00AF1EF4" w:rsidRPr="00562A2C" w:rsidRDefault="00AF1EF4" w:rsidP="00AF1EF4">
      <w:pPr>
        <w:spacing w:after="0" w:line="240" w:lineRule="auto"/>
        <w:jc w:val="both"/>
        <w:rPr>
          <w:rFonts w:ascii="Arial" w:hAnsi="Arial" w:cs="Arial"/>
          <w:sz w:val="24"/>
          <w:szCs w:val="24"/>
        </w:rPr>
      </w:pPr>
      <w:r w:rsidRPr="00562A2C">
        <w:rPr>
          <w:rFonts w:ascii="Arial" w:hAnsi="Arial" w:cs="Arial"/>
          <w:sz w:val="24"/>
          <w:szCs w:val="24"/>
        </w:rPr>
        <w:lastRenderedPageBreak/>
        <w:br/>
        <w:t>en los siguientes términos:</w:t>
      </w:r>
    </w:p>
    <w:p w:rsidR="00AF1EF4" w:rsidRPr="00562A2C" w:rsidRDefault="00AF1EF4" w:rsidP="00AF1EF4">
      <w:pPr>
        <w:spacing w:after="0" w:line="240" w:lineRule="auto"/>
        <w:jc w:val="both"/>
        <w:rPr>
          <w:rFonts w:ascii="Arial" w:hAnsi="Arial" w:cs="Arial"/>
          <w:sz w:val="24"/>
          <w:szCs w:val="24"/>
        </w:rPr>
      </w:pPr>
    </w:p>
    <w:p w:rsidR="00AF1EF4" w:rsidRPr="00562A2C" w:rsidRDefault="00AF1EF4" w:rsidP="00AF1EF4">
      <w:pPr>
        <w:spacing w:after="0" w:line="240" w:lineRule="auto"/>
        <w:jc w:val="center"/>
        <w:rPr>
          <w:rFonts w:ascii="Arial" w:hAnsi="Arial" w:cs="Arial"/>
          <w:b/>
          <w:sz w:val="24"/>
          <w:szCs w:val="24"/>
          <w:u w:val="single"/>
        </w:rPr>
      </w:pPr>
      <w:r w:rsidRPr="00562A2C">
        <w:rPr>
          <w:rFonts w:ascii="Arial" w:hAnsi="Arial" w:cs="Arial"/>
          <w:b/>
          <w:sz w:val="24"/>
          <w:szCs w:val="24"/>
          <w:u w:val="single"/>
        </w:rPr>
        <w:t xml:space="preserve">CONVOCATORIA PÚBLICA </w:t>
      </w:r>
    </w:p>
    <w:p w:rsidR="00AF1EF4" w:rsidRPr="00562A2C" w:rsidRDefault="00AF1EF4" w:rsidP="00AF1EF4">
      <w:pPr>
        <w:spacing w:after="0" w:line="240" w:lineRule="auto"/>
        <w:jc w:val="center"/>
        <w:rPr>
          <w:rFonts w:ascii="Arial" w:hAnsi="Arial" w:cs="Arial"/>
          <w:b/>
          <w:sz w:val="24"/>
          <w:szCs w:val="24"/>
          <w:u w:val="single"/>
        </w:rPr>
      </w:pPr>
      <w:r w:rsidRPr="00562A2C">
        <w:rPr>
          <w:rFonts w:ascii="Arial" w:hAnsi="Arial" w:cs="Arial"/>
          <w:b/>
          <w:sz w:val="24"/>
          <w:szCs w:val="24"/>
          <w:u w:val="single"/>
        </w:rPr>
        <w:t>A TODOS LOS HABITANTES DEL MUNICIPIO</w:t>
      </w:r>
    </w:p>
    <w:p w:rsidR="00AF1EF4" w:rsidRPr="00562A2C" w:rsidRDefault="00AF1EF4" w:rsidP="00AF1EF4">
      <w:pPr>
        <w:spacing w:after="0" w:line="240" w:lineRule="auto"/>
        <w:jc w:val="center"/>
        <w:rPr>
          <w:rFonts w:ascii="Arial" w:hAnsi="Arial" w:cs="Arial"/>
          <w:b/>
          <w:sz w:val="24"/>
          <w:szCs w:val="24"/>
          <w:u w:val="single"/>
        </w:rPr>
      </w:pPr>
      <w:r w:rsidRPr="00562A2C">
        <w:rPr>
          <w:rFonts w:ascii="Arial" w:hAnsi="Arial" w:cs="Arial"/>
          <w:b/>
          <w:sz w:val="24"/>
          <w:szCs w:val="24"/>
          <w:u w:val="single"/>
        </w:rPr>
        <w:t>DE JUÁREZ, NUEVO LEÓN.</w:t>
      </w:r>
    </w:p>
    <w:p w:rsidR="00AF1EF4" w:rsidRPr="00562A2C" w:rsidRDefault="00AF1EF4" w:rsidP="00AF1EF4">
      <w:pPr>
        <w:spacing w:after="0" w:line="240" w:lineRule="auto"/>
        <w:jc w:val="both"/>
        <w:rPr>
          <w:rFonts w:ascii="Arial" w:hAnsi="Arial" w:cs="Arial"/>
          <w:sz w:val="24"/>
          <w:szCs w:val="24"/>
        </w:rPr>
      </w:pPr>
    </w:p>
    <w:p w:rsidR="00AF1EF4" w:rsidRPr="00562A2C" w:rsidRDefault="00AF1EF4" w:rsidP="00AF1EF4">
      <w:pPr>
        <w:spacing w:after="0" w:line="240" w:lineRule="auto"/>
        <w:jc w:val="both"/>
        <w:rPr>
          <w:rFonts w:ascii="Arial" w:hAnsi="Arial" w:cs="Arial"/>
          <w:sz w:val="24"/>
          <w:szCs w:val="24"/>
        </w:rPr>
      </w:pPr>
      <w:r w:rsidRPr="00562A2C">
        <w:rPr>
          <w:rFonts w:ascii="Arial" w:hAnsi="Arial"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AF1EF4" w:rsidRPr="00562A2C" w:rsidRDefault="00AF1EF4" w:rsidP="00AF1EF4">
      <w:pPr>
        <w:spacing w:after="0" w:line="240" w:lineRule="auto"/>
        <w:jc w:val="both"/>
        <w:rPr>
          <w:rFonts w:ascii="Arial" w:hAnsi="Arial" w:cs="Arial"/>
          <w:sz w:val="24"/>
          <w:szCs w:val="24"/>
        </w:rPr>
      </w:pPr>
    </w:p>
    <w:p w:rsidR="00AF1EF4" w:rsidRPr="00562A2C" w:rsidRDefault="00AF1EF4" w:rsidP="00AF1EF4">
      <w:pPr>
        <w:pStyle w:val="Prrafodelista"/>
        <w:numPr>
          <w:ilvl w:val="0"/>
          <w:numId w:val="21"/>
        </w:numPr>
        <w:contextualSpacing/>
        <w:jc w:val="both"/>
        <w:rPr>
          <w:rFonts w:ascii="Arial" w:hAnsi="Arial" w:cs="Arial"/>
          <w:b/>
          <w:noProof/>
          <w:lang w:eastAsia="es-ES"/>
        </w:rPr>
      </w:pPr>
      <w:r w:rsidRPr="00562A2C">
        <w:rPr>
          <w:rFonts w:ascii="Arial" w:hAnsi="Arial" w:cs="Arial"/>
          <w:b/>
        </w:rPr>
        <w:t>REGLAMENTO DEL SISTEMA ANTICORRUPCIÓN DEL MUNICIPIO DE JUÁREZ, NUEVO LEÓN</w:t>
      </w:r>
    </w:p>
    <w:p w:rsidR="00AF1EF4" w:rsidRPr="00562A2C" w:rsidRDefault="00AF1EF4" w:rsidP="00AF1EF4">
      <w:pPr>
        <w:spacing w:after="0" w:line="240" w:lineRule="auto"/>
        <w:jc w:val="both"/>
        <w:rPr>
          <w:rFonts w:ascii="Arial" w:hAnsi="Arial" w:cs="Arial"/>
          <w:b/>
          <w:noProof/>
          <w:sz w:val="24"/>
          <w:szCs w:val="24"/>
          <w:lang w:eastAsia="es-ES"/>
        </w:rPr>
      </w:pPr>
    </w:p>
    <w:p w:rsidR="00AF1EF4" w:rsidRPr="00562A2C" w:rsidRDefault="00AF1EF4" w:rsidP="00AF1EF4">
      <w:pPr>
        <w:spacing w:after="0" w:line="240" w:lineRule="auto"/>
        <w:jc w:val="both"/>
        <w:rPr>
          <w:rFonts w:ascii="Arial" w:hAnsi="Arial" w:cs="Arial"/>
          <w:sz w:val="24"/>
          <w:szCs w:val="24"/>
        </w:rPr>
      </w:pPr>
      <w:r w:rsidRPr="00562A2C">
        <w:rPr>
          <w:rFonts w:ascii="Arial" w:hAnsi="Arial" w:cs="Arial"/>
          <w:sz w:val="24"/>
          <w:szCs w:val="24"/>
        </w:rPr>
        <w:t xml:space="preserve">Conforme a las siguientes bases: </w:t>
      </w:r>
    </w:p>
    <w:p w:rsidR="00AF1EF4" w:rsidRPr="00562A2C" w:rsidRDefault="00AF1EF4" w:rsidP="00AF1EF4">
      <w:pPr>
        <w:tabs>
          <w:tab w:val="left" w:pos="180"/>
        </w:tabs>
        <w:spacing w:after="0" w:line="240" w:lineRule="auto"/>
        <w:rPr>
          <w:rFonts w:ascii="Arial" w:hAnsi="Arial" w:cs="Arial"/>
          <w:sz w:val="24"/>
          <w:szCs w:val="24"/>
        </w:rPr>
      </w:pPr>
    </w:p>
    <w:p w:rsidR="00AF1EF4" w:rsidRPr="00562A2C" w:rsidRDefault="00AF1EF4" w:rsidP="00AF1EF4">
      <w:pPr>
        <w:tabs>
          <w:tab w:val="left" w:pos="180"/>
        </w:tabs>
        <w:spacing w:after="0" w:line="240" w:lineRule="auto"/>
        <w:jc w:val="both"/>
        <w:rPr>
          <w:rFonts w:ascii="Arial" w:hAnsi="Arial" w:cs="Arial"/>
          <w:sz w:val="24"/>
          <w:szCs w:val="24"/>
        </w:rPr>
      </w:pPr>
      <w:r w:rsidRPr="00562A2C">
        <w:rPr>
          <w:rFonts w:ascii="Arial" w:hAnsi="Arial" w:cs="Arial"/>
          <w:b/>
          <w:sz w:val="24"/>
          <w:szCs w:val="24"/>
        </w:rPr>
        <w:t xml:space="preserve">PRIMERA: </w:t>
      </w:r>
      <w:r w:rsidRPr="00562A2C">
        <w:rPr>
          <w:rFonts w:ascii="Arial" w:hAnsi="Arial" w:cs="Arial"/>
          <w:sz w:val="24"/>
          <w:szCs w:val="24"/>
        </w:rPr>
        <w:t xml:space="preserve">Las iniciativas para la creación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history="1">
        <w:r w:rsidRPr="00562A2C">
          <w:rPr>
            <w:rStyle w:val="Hipervnculo"/>
            <w:rFonts w:ascii="Arial" w:hAnsi="Arial" w:cs="Arial"/>
            <w:sz w:val="24"/>
            <w:szCs w:val="24"/>
          </w:rPr>
          <w:t>www.juarez-nl.gob.mx</w:t>
        </w:r>
      </w:hyperlink>
      <w:r w:rsidRPr="00562A2C">
        <w:rPr>
          <w:rStyle w:val="Hipervnculo"/>
          <w:rFonts w:ascii="Arial" w:hAnsi="Arial" w:cs="Arial"/>
          <w:sz w:val="24"/>
          <w:szCs w:val="24"/>
        </w:rPr>
        <w:t>.</w:t>
      </w:r>
      <w:r w:rsidRPr="00562A2C">
        <w:rPr>
          <w:rFonts w:ascii="Arial" w:hAnsi="Arial" w:cs="Arial"/>
          <w:sz w:val="24"/>
          <w:szCs w:val="24"/>
        </w:rPr>
        <w:t xml:space="preserve"> Todas las propuestas deberán contener nombre, domicilio, teléfono, ser por escrito y la firma de quien propone.</w:t>
      </w:r>
    </w:p>
    <w:p w:rsidR="00AF1EF4" w:rsidRPr="00562A2C" w:rsidRDefault="00AF1EF4" w:rsidP="00AF1EF4">
      <w:pPr>
        <w:tabs>
          <w:tab w:val="left" w:pos="180"/>
        </w:tabs>
        <w:spacing w:after="0" w:line="240" w:lineRule="auto"/>
        <w:jc w:val="both"/>
        <w:rPr>
          <w:rFonts w:ascii="Arial" w:hAnsi="Arial" w:cs="Arial"/>
          <w:sz w:val="24"/>
          <w:szCs w:val="24"/>
        </w:rPr>
      </w:pPr>
    </w:p>
    <w:p w:rsidR="00C47203" w:rsidRDefault="00AF1EF4" w:rsidP="00AF1EF4">
      <w:pPr>
        <w:jc w:val="both"/>
        <w:rPr>
          <w:rFonts w:ascii="Arial" w:hAnsi="Arial" w:cs="Arial"/>
          <w:sz w:val="24"/>
          <w:szCs w:val="24"/>
        </w:rPr>
      </w:pPr>
      <w:r w:rsidRPr="00562A2C">
        <w:rPr>
          <w:rFonts w:ascii="Arial" w:hAnsi="Arial" w:cs="Arial"/>
          <w:b/>
          <w:sz w:val="24"/>
          <w:szCs w:val="24"/>
        </w:rPr>
        <w:t>SEGUNDA:</w:t>
      </w:r>
      <w:r w:rsidRPr="00562A2C">
        <w:rPr>
          <w:rFonts w:ascii="Arial" w:hAnsi="Arial" w:cs="Arial"/>
          <w:sz w:val="24"/>
          <w:szCs w:val="24"/>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w:t>
      </w:r>
    </w:p>
    <w:p w:rsidR="00AF1EF4" w:rsidRPr="00A620EA" w:rsidRDefault="00AF1EF4" w:rsidP="00AF1EF4">
      <w:pPr>
        <w:pStyle w:val="Default"/>
        <w:jc w:val="both"/>
        <w:rPr>
          <w:b/>
          <w:sz w:val="22"/>
          <w:szCs w:val="22"/>
        </w:rPr>
      </w:pPr>
      <w:r w:rsidRPr="00A620EA">
        <w:rPr>
          <w:b/>
          <w:sz w:val="22"/>
          <w:szCs w:val="22"/>
        </w:rPr>
        <w:t>DICTAMEN DE LA COMISIÓN DE GOBERNACIÓN, REGLAMENTACIÓN Y MEJORA REGULATORIA RELATIVO AL INICIO DE CONSULTA PÚBLICA PARA LA CREACIÓN DEL REGLAMENTO DEL SISTEMA ANTICORRUPCIÓN DEL MUNICIPIO DE JUÁREZ, NUEVO LEÓN.</w:t>
      </w:r>
    </w:p>
    <w:p w:rsidR="00AF1EF4" w:rsidRPr="00A620EA" w:rsidRDefault="00AF1EF4" w:rsidP="00AF1EF4">
      <w:pPr>
        <w:spacing w:after="0" w:line="240" w:lineRule="auto"/>
        <w:jc w:val="both"/>
        <w:rPr>
          <w:rFonts w:ascii="Arial" w:hAnsi="Arial" w:cs="Arial"/>
          <w:b/>
        </w:rPr>
      </w:pPr>
    </w:p>
    <w:p w:rsidR="00AF1EF4" w:rsidRPr="00A620EA" w:rsidRDefault="00AF1EF4" w:rsidP="00AF1EF4">
      <w:pPr>
        <w:spacing w:after="0" w:line="240" w:lineRule="auto"/>
        <w:rPr>
          <w:rFonts w:ascii="Arial" w:hAnsi="Arial" w:cs="Arial"/>
          <w:b/>
        </w:rPr>
      </w:pPr>
    </w:p>
    <w:p w:rsidR="00AF1EF4" w:rsidRPr="00A620EA" w:rsidRDefault="00AF1EF4" w:rsidP="00AF1EF4">
      <w:pPr>
        <w:spacing w:after="0" w:line="240" w:lineRule="auto"/>
        <w:rPr>
          <w:rFonts w:ascii="Arial" w:hAnsi="Arial" w:cs="Arial"/>
          <w:b/>
        </w:rPr>
      </w:pPr>
      <w:r w:rsidRPr="00A620EA">
        <w:rPr>
          <w:rFonts w:ascii="Arial" w:hAnsi="Arial" w:cs="Arial"/>
          <w:b/>
        </w:rPr>
        <w:lastRenderedPageBreak/>
        <w:t>A LOS C. C. INTEGRANTES</w:t>
      </w:r>
    </w:p>
    <w:p w:rsidR="00AF1EF4" w:rsidRPr="00A620EA" w:rsidRDefault="00AF1EF4" w:rsidP="00AF1EF4">
      <w:pPr>
        <w:spacing w:after="0" w:line="240" w:lineRule="auto"/>
        <w:rPr>
          <w:rFonts w:ascii="Arial" w:hAnsi="Arial" w:cs="Arial"/>
          <w:b/>
        </w:rPr>
      </w:pPr>
      <w:r w:rsidRPr="00A620EA">
        <w:rPr>
          <w:rFonts w:ascii="Arial" w:hAnsi="Arial" w:cs="Arial"/>
          <w:b/>
        </w:rPr>
        <w:t>DEL REPUBLICANO AYUNTAMIENTO</w:t>
      </w:r>
    </w:p>
    <w:p w:rsidR="00AF1EF4" w:rsidRPr="00A620EA" w:rsidRDefault="00AF1EF4" w:rsidP="00AF1EF4">
      <w:pPr>
        <w:spacing w:after="0" w:line="240" w:lineRule="auto"/>
        <w:rPr>
          <w:rFonts w:ascii="Arial" w:hAnsi="Arial" w:cs="Arial"/>
          <w:b/>
        </w:rPr>
      </w:pPr>
      <w:r w:rsidRPr="00A620EA">
        <w:rPr>
          <w:rFonts w:ascii="Arial" w:hAnsi="Arial" w:cs="Arial"/>
          <w:b/>
        </w:rPr>
        <w:t>DE JUÁREZ, NUEVO LEÓN.</w:t>
      </w:r>
    </w:p>
    <w:p w:rsidR="00AF1EF4" w:rsidRPr="00A620EA" w:rsidRDefault="00AF1EF4" w:rsidP="00AF1EF4">
      <w:pPr>
        <w:spacing w:after="0" w:line="240" w:lineRule="auto"/>
        <w:rPr>
          <w:rFonts w:ascii="Arial" w:hAnsi="Arial" w:cs="Arial"/>
          <w:b/>
        </w:rPr>
      </w:pPr>
      <w:r w:rsidRPr="00A620EA">
        <w:rPr>
          <w:rFonts w:ascii="Arial" w:hAnsi="Arial" w:cs="Arial"/>
          <w:b/>
        </w:rPr>
        <w:t>P R E S E N T E.-</w:t>
      </w:r>
    </w:p>
    <w:p w:rsidR="00AF1EF4" w:rsidRPr="00A620EA" w:rsidRDefault="00AF1EF4" w:rsidP="00AF1EF4">
      <w:pPr>
        <w:spacing w:after="0" w:line="240" w:lineRule="auto"/>
        <w:rPr>
          <w:rFonts w:ascii="Arial" w:hAnsi="Arial" w:cs="Arial"/>
          <w:b/>
        </w:rPr>
      </w:pPr>
    </w:p>
    <w:p w:rsidR="00AF1EF4" w:rsidRPr="00A620EA" w:rsidRDefault="00AF1EF4" w:rsidP="00AF1EF4">
      <w:pPr>
        <w:spacing w:after="0" w:line="240" w:lineRule="auto"/>
        <w:jc w:val="center"/>
        <w:rPr>
          <w:rFonts w:ascii="Arial" w:hAnsi="Arial" w:cs="Arial"/>
        </w:rPr>
      </w:pPr>
      <w:r w:rsidRPr="00A620EA">
        <w:rPr>
          <w:rFonts w:ascii="Arial" w:hAnsi="Arial" w:cs="Arial"/>
          <w:b/>
        </w:rPr>
        <w:t>DICTAMEN</w:t>
      </w:r>
    </w:p>
    <w:p w:rsidR="00AF1EF4" w:rsidRPr="00A620EA" w:rsidRDefault="00AF1EF4" w:rsidP="00AF1EF4">
      <w:pPr>
        <w:spacing w:after="0" w:line="240" w:lineRule="auto"/>
        <w:jc w:val="both"/>
        <w:rPr>
          <w:rFonts w:ascii="Arial" w:hAnsi="Arial" w:cs="Arial"/>
        </w:rPr>
      </w:pPr>
      <w:r w:rsidRPr="00A620EA">
        <w:rPr>
          <w:rFonts w:ascii="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AF1EF4" w:rsidRPr="00A620EA" w:rsidRDefault="00AF1EF4" w:rsidP="00AF1EF4">
      <w:pPr>
        <w:spacing w:after="0" w:line="240" w:lineRule="auto"/>
        <w:jc w:val="both"/>
        <w:rPr>
          <w:rFonts w:ascii="Arial" w:hAnsi="Arial" w:cs="Arial"/>
        </w:rPr>
      </w:pPr>
    </w:p>
    <w:p w:rsidR="00AF1EF4" w:rsidRPr="00A620EA" w:rsidRDefault="00AF1EF4" w:rsidP="00AF1EF4">
      <w:pPr>
        <w:spacing w:after="0" w:line="240" w:lineRule="auto"/>
        <w:jc w:val="center"/>
        <w:rPr>
          <w:rFonts w:ascii="Arial" w:hAnsi="Arial" w:cs="Arial"/>
          <w:b/>
        </w:rPr>
      </w:pPr>
      <w:r w:rsidRPr="00A620EA">
        <w:rPr>
          <w:rFonts w:ascii="Arial" w:hAnsi="Arial" w:cs="Arial"/>
          <w:b/>
        </w:rPr>
        <w:t>-CONSIDERANDO-</w:t>
      </w:r>
    </w:p>
    <w:p w:rsidR="00AF1EF4" w:rsidRPr="00A620EA" w:rsidRDefault="00AF1EF4" w:rsidP="00AF1EF4">
      <w:pPr>
        <w:spacing w:after="0" w:line="240" w:lineRule="auto"/>
        <w:jc w:val="both"/>
        <w:rPr>
          <w:rFonts w:ascii="Arial" w:hAnsi="Arial" w:cs="Arial"/>
          <w:b/>
        </w:rPr>
      </w:pPr>
    </w:p>
    <w:p w:rsidR="00AF1EF4" w:rsidRPr="00A620EA" w:rsidRDefault="00AF1EF4" w:rsidP="00AF1EF4">
      <w:pPr>
        <w:spacing w:after="0" w:line="240" w:lineRule="auto"/>
        <w:jc w:val="both"/>
        <w:rPr>
          <w:rFonts w:ascii="Arial" w:hAnsi="Arial" w:cs="Arial"/>
        </w:rPr>
      </w:pPr>
      <w:r w:rsidRPr="00A620EA">
        <w:rPr>
          <w:rFonts w:ascii="Arial" w:hAnsi="Arial" w:cs="Arial"/>
          <w:b/>
        </w:rPr>
        <w:t xml:space="preserve">PRIMERO.- </w:t>
      </w:r>
      <w:r w:rsidRPr="00A620EA">
        <w:rPr>
          <w:rFonts w:ascii="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AF1EF4" w:rsidRPr="00A620EA" w:rsidRDefault="00AF1EF4" w:rsidP="00AF1EF4">
      <w:pPr>
        <w:spacing w:after="0" w:line="240" w:lineRule="auto"/>
        <w:jc w:val="both"/>
        <w:rPr>
          <w:rFonts w:ascii="Arial" w:hAnsi="Arial" w:cs="Arial"/>
        </w:rPr>
      </w:pPr>
    </w:p>
    <w:p w:rsidR="00AF1EF4" w:rsidRPr="00A620EA" w:rsidRDefault="00AF1EF4" w:rsidP="00AF1EF4">
      <w:pPr>
        <w:pStyle w:val="Sinespaciado"/>
        <w:jc w:val="both"/>
        <w:rPr>
          <w:rFonts w:ascii="Arial" w:hAnsi="Arial" w:cs="Arial"/>
        </w:rPr>
      </w:pPr>
      <w:r w:rsidRPr="00A620EA">
        <w:rPr>
          <w:rFonts w:ascii="Arial" w:hAnsi="Arial" w:cs="Arial"/>
          <w:b/>
        </w:rPr>
        <w:t>SEGUNDO</w:t>
      </w:r>
      <w:r w:rsidRPr="00A620EA">
        <w:rPr>
          <w:rFonts w:ascii="Arial" w:hAnsi="Arial" w:cs="Arial"/>
        </w:rPr>
        <w:t>.- Así mismo, el artículo 118 de la Constitución Política de los Estados Unidos Mexicanos, nos da nuestra autonomía propia, transcribiendo el citado artículo y que a la letra dice: “</w:t>
      </w:r>
      <w:r w:rsidRPr="00A620EA">
        <w:rPr>
          <w:rFonts w:ascii="Arial" w:eastAsiaTheme="minorHAnsi"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A620EA">
        <w:rPr>
          <w:rFonts w:ascii="Arial" w:eastAsiaTheme="minorHAnsi"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sidRPr="00A620EA">
        <w:rPr>
          <w:rFonts w:ascii="Arial" w:eastAsiaTheme="minorHAnsi" w:hAnsi="Arial" w:cs="Arial"/>
          <w:i/>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A620EA">
        <w:rPr>
          <w:rFonts w:ascii="Arial" w:eastAsiaTheme="minorHAnsi" w:hAnsi="Arial" w:cs="Arial"/>
        </w:rPr>
        <w:t>.”</w:t>
      </w:r>
    </w:p>
    <w:p w:rsidR="00AF1EF4" w:rsidRPr="00A620EA" w:rsidRDefault="00AF1EF4" w:rsidP="00AF1EF4">
      <w:pPr>
        <w:pStyle w:val="Sinespaciado"/>
        <w:jc w:val="both"/>
        <w:rPr>
          <w:rFonts w:ascii="Arial" w:hAnsi="Arial" w:cs="Arial"/>
        </w:rPr>
      </w:pPr>
    </w:p>
    <w:p w:rsidR="00AF1EF4" w:rsidRPr="00A620EA" w:rsidRDefault="00AF1EF4" w:rsidP="00AF1EF4">
      <w:pPr>
        <w:spacing w:after="0" w:line="240" w:lineRule="auto"/>
        <w:jc w:val="both"/>
        <w:rPr>
          <w:rFonts w:ascii="Arial" w:hAnsi="Arial" w:cs="Arial"/>
        </w:rPr>
      </w:pPr>
      <w:r w:rsidRPr="00A620EA">
        <w:rPr>
          <w:rFonts w:ascii="Arial" w:hAnsi="Arial" w:cs="Arial"/>
          <w:b/>
        </w:rPr>
        <w:t>TERCERO</w:t>
      </w:r>
      <w:r w:rsidRPr="00A620EA">
        <w:rPr>
          <w:rFonts w:ascii="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AF1EF4" w:rsidRPr="00A620EA" w:rsidRDefault="00AF1EF4" w:rsidP="00AF1EF4">
      <w:pPr>
        <w:spacing w:after="0" w:line="240" w:lineRule="auto"/>
        <w:jc w:val="both"/>
        <w:rPr>
          <w:rFonts w:ascii="Arial" w:hAnsi="Arial" w:cs="Arial"/>
        </w:rPr>
      </w:pPr>
    </w:p>
    <w:p w:rsidR="00AF1EF4" w:rsidRPr="00A620EA" w:rsidRDefault="00AF1EF4" w:rsidP="00AF1EF4">
      <w:pPr>
        <w:spacing w:after="0" w:line="240" w:lineRule="auto"/>
        <w:jc w:val="both"/>
        <w:rPr>
          <w:rFonts w:ascii="Arial" w:hAnsi="Arial" w:cs="Arial"/>
        </w:rPr>
      </w:pPr>
      <w:r w:rsidRPr="00A620EA">
        <w:rPr>
          <w:rFonts w:ascii="Arial" w:hAnsi="Arial" w:cs="Arial"/>
          <w:b/>
        </w:rPr>
        <w:t>CUARTO.-</w:t>
      </w:r>
      <w:r w:rsidRPr="00A620EA">
        <w:rPr>
          <w:rFonts w:ascii="Arial" w:hAnsi="Arial" w:cs="Arial"/>
        </w:rPr>
        <w:t xml:space="preserve"> Dentro de la Ley de Gobierno Municipal del Estado de Nuevo León, en su </w:t>
      </w:r>
      <w:r w:rsidRPr="00A620EA">
        <w:rPr>
          <w:rFonts w:ascii="Arial" w:hAnsi="Arial" w:cs="Arial"/>
          <w:i/>
        </w:rPr>
        <w:t xml:space="preserve">artículo 223, se establece que “los reglamentos municipales serán expedidos por el </w:t>
      </w:r>
      <w:r w:rsidRPr="00A620EA">
        <w:rPr>
          <w:rFonts w:ascii="Arial" w:hAnsi="Arial" w:cs="Arial"/>
          <w:i/>
        </w:rPr>
        <w:lastRenderedPageBreak/>
        <w:t>propio Ayuntamiento, quien los aprobará ajustándose a las bases normativas que se señalan en la presente Ley…”;</w:t>
      </w:r>
      <w:r w:rsidRPr="00A620EA">
        <w:rPr>
          <w:rFonts w:ascii="Arial" w:hAnsi="Arial" w:cs="Arial"/>
        </w:rPr>
        <w:t xml:space="preserve"> así mismo, en el </w:t>
      </w:r>
      <w:r w:rsidRPr="00A620EA">
        <w:rPr>
          <w:rFonts w:ascii="Arial" w:hAnsi="Arial" w:cs="Arial"/>
          <w:b/>
          <w:bCs/>
          <w:i/>
        </w:rPr>
        <w:t>ARTÍCULO 226</w:t>
      </w:r>
      <w:r w:rsidRPr="00A620EA">
        <w:rPr>
          <w:rFonts w:ascii="Arial" w:hAnsi="Arial" w:cs="Arial"/>
          <w:bCs/>
          <w:i/>
        </w:rPr>
        <w:t>, del citado ordenamiento, se establece: “</w:t>
      </w:r>
      <w:r w:rsidRPr="00A620EA">
        <w:rPr>
          <w:rFonts w:ascii="Arial" w:hAnsi="Arial" w:cs="Arial"/>
          <w:i/>
        </w:rPr>
        <w:t>Con la normatividad que acuerde el Ayuntamiento, se podrán modificar los reglamentos municipales cumpliendo con las disposiciones contenidas en la presente Ley y con los procedimientos que se establezcan en los mismos.”</w:t>
      </w:r>
    </w:p>
    <w:p w:rsidR="00AF1EF4" w:rsidRPr="00A620EA" w:rsidRDefault="00AF1EF4" w:rsidP="00AF1EF4">
      <w:pPr>
        <w:spacing w:after="0" w:line="240" w:lineRule="auto"/>
        <w:jc w:val="both"/>
        <w:rPr>
          <w:rFonts w:ascii="Arial" w:hAnsi="Arial" w:cs="Arial"/>
        </w:rPr>
      </w:pPr>
    </w:p>
    <w:p w:rsidR="00AF1EF4" w:rsidRPr="00A620EA" w:rsidRDefault="00AF1EF4" w:rsidP="00AF1EF4">
      <w:pPr>
        <w:spacing w:after="0" w:line="240" w:lineRule="auto"/>
        <w:jc w:val="both"/>
        <w:rPr>
          <w:rFonts w:ascii="Arial" w:hAnsi="Arial" w:cs="Arial"/>
        </w:rPr>
      </w:pPr>
      <w:r w:rsidRPr="00A620EA">
        <w:rPr>
          <w:rFonts w:ascii="Arial" w:hAnsi="Arial" w:cs="Arial"/>
          <w:b/>
        </w:rPr>
        <w:t>QUINTO.-</w:t>
      </w:r>
      <w:r w:rsidRPr="00A620EA">
        <w:rPr>
          <w:rFonts w:ascii="Arial" w:hAnsi="Arial" w:cs="Arial"/>
        </w:rPr>
        <w:t xml:space="preserve"> Que es necesario contar con un reglamento con el que se cree un sistema de rendición de cuentas en nuestro municipio, mismo que servirá para brindar certeza jurídica a la ciudadanía, y sirva de base para contar con los dispositivos legales que combatan la corrupción en las distintas áreas y niveles de la administración municipal.</w:t>
      </w:r>
    </w:p>
    <w:p w:rsidR="00AF1EF4" w:rsidRPr="00A620EA" w:rsidRDefault="00AF1EF4" w:rsidP="00AF1EF4">
      <w:pPr>
        <w:spacing w:after="0" w:line="240" w:lineRule="auto"/>
        <w:jc w:val="both"/>
        <w:rPr>
          <w:rFonts w:ascii="Arial" w:hAnsi="Arial" w:cs="Arial"/>
        </w:rPr>
      </w:pPr>
    </w:p>
    <w:p w:rsidR="00AF1EF4" w:rsidRPr="00A620EA" w:rsidRDefault="00AF1EF4" w:rsidP="00AF1EF4">
      <w:pPr>
        <w:spacing w:after="0" w:line="240" w:lineRule="auto"/>
        <w:jc w:val="both"/>
        <w:rPr>
          <w:rFonts w:ascii="Arial" w:hAnsi="Arial" w:cs="Arial"/>
        </w:rPr>
      </w:pPr>
      <w:r w:rsidRPr="00A620EA">
        <w:rPr>
          <w:rFonts w:ascii="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AF1EF4" w:rsidRPr="00A620EA" w:rsidRDefault="00AF1EF4" w:rsidP="00AF1EF4">
      <w:pPr>
        <w:spacing w:after="0" w:line="240" w:lineRule="auto"/>
        <w:jc w:val="both"/>
        <w:rPr>
          <w:rFonts w:ascii="Arial" w:hAnsi="Arial" w:cs="Arial"/>
        </w:rPr>
      </w:pPr>
    </w:p>
    <w:p w:rsidR="00AF1EF4" w:rsidRPr="00A620EA" w:rsidRDefault="00AF1EF4" w:rsidP="00AF1EF4">
      <w:pPr>
        <w:spacing w:after="0" w:line="240" w:lineRule="auto"/>
        <w:jc w:val="center"/>
        <w:rPr>
          <w:rFonts w:ascii="Arial" w:hAnsi="Arial" w:cs="Arial"/>
          <w:b/>
        </w:rPr>
      </w:pPr>
      <w:r w:rsidRPr="00A620EA">
        <w:rPr>
          <w:rFonts w:ascii="Arial" w:hAnsi="Arial" w:cs="Arial"/>
          <w:b/>
        </w:rPr>
        <w:t>ACUERDO</w:t>
      </w:r>
    </w:p>
    <w:p w:rsidR="00AF1EF4" w:rsidRPr="00A620EA" w:rsidRDefault="00AF1EF4" w:rsidP="00AF1EF4">
      <w:pPr>
        <w:spacing w:after="0" w:line="240" w:lineRule="auto"/>
        <w:jc w:val="center"/>
        <w:rPr>
          <w:rFonts w:ascii="Arial" w:hAnsi="Arial" w:cs="Arial"/>
          <w:b/>
        </w:rPr>
      </w:pPr>
    </w:p>
    <w:p w:rsidR="00AF1EF4" w:rsidRPr="00A620EA" w:rsidRDefault="00AF1EF4" w:rsidP="00AF1EF4">
      <w:pPr>
        <w:spacing w:after="0" w:line="240" w:lineRule="auto"/>
        <w:jc w:val="both"/>
        <w:rPr>
          <w:rFonts w:ascii="Arial" w:hAnsi="Arial" w:cs="Arial"/>
        </w:rPr>
      </w:pPr>
      <w:r w:rsidRPr="00A620EA">
        <w:rPr>
          <w:rFonts w:ascii="Arial" w:hAnsi="Arial" w:cs="Arial"/>
          <w:b/>
        </w:rPr>
        <w:t xml:space="preserve">ÚNICO: </w:t>
      </w:r>
      <w:r w:rsidRPr="00A620EA">
        <w:rPr>
          <w:rFonts w:ascii="Arial" w:hAnsi="Arial" w:cs="Arial"/>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AF1EF4" w:rsidRPr="00A620EA" w:rsidRDefault="00AF1EF4" w:rsidP="00AF1EF4">
      <w:pPr>
        <w:spacing w:after="0" w:line="240" w:lineRule="auto"/>
        <w:jc w:val="both"/>
        <w:rPr>
          <w:rFonts w:ascii="Arial" w:hAnsi="Arial" w:cs="Arial"/>
        </w:rPr>
      </w:pPr>
    </w:p>
    <w:p w:rsidR="00AF1EF4" w:rsidRPr="00A620EA" w:rsidRDefault="00AF1EF4" w:rsidP="00AF1EF4">
      <w:pPr>
        <w:pStyle w:val="Prrafodelista"/>
        <w:numPr>
          <w:ilvl w:val="0"/>
          <w:numId w:val="22"/>
        </w:numPr>
        <w:contextualSpacing/>
        <w:jc w:val="both"/>
        <w:rPr>
          <w:rFonts w:ascii="Arial" w:hAnsi="Arial" w:cs="Arial"/>
        </w:rPr>
      </w:pPr>
      <w:r w:rsidRPr="00A620EA">
        <w:rPr>
          <w:rFonts w:ascii="Arial" w:hAnsi="Arial" w:cs="Arial"/>
          <w:b/>
        </w:rPr>
        <w:t>REGLAMENTO DEL SISTEMA ANTICORRUPCIÓN DEL MUNICIPIO DE JUÁREZ, N.L.;</w:t>
      </w:r>
    </w:p>
    <w:p w:rsidR="00AF1EF4" w:rsidRPr="002D3FBB" w:rsidRDefault="00AF1EF4" w:rsidP="00AF1EF4">
      <w:pPr>
        <w:spacing w:after="0" w:line="240" w:lineRule="auto"/>
        <w:jc w:val="both"/>
        <w:rPr>
          <w:rFonts w:ascii="Arial" w:hAnsi="Arial" w:cs="Arial"/>
          <w:sz w:val="24"/>
          <w:szCs w:val="24"/>
        </w:rPr>
      </w:pPr>
      <w:r w:rsidRPr="00A620EA">
        <w:rPr>
          <w:rFonts w:ascii="Arial" w:hAnsi="Arial" w:cs="Arial"/>
        </w:rPr>
        <w:br/>
      </w:r>
      <w:r w:rsidRPr="002D3FBB">
        <w:rPr>
          <w:rFonts w:ascii="Arial" w:hAnsi="Arial" w:cs="Arial"/>
          <w:sz w:val="24"/>
          <w:szCs w:val="24"/>
        </w:rPr>
        <w:t>en los siguientes términos:</w:t>
      </w:r>
    </w:p>
    <w:p w:rsidR="00AF1EF4" w:rsidRPr="002D3FBB" w:rsidRDefault="00AF1EF4" w:rsidP="00AF1EF4">
      <w:pPr>
        <w:spacing w:after="0" w:line="240" w:lineRule="auto"/>
        <w:jc w:val="both"/>
        <w:rPr>
          <w:sz w:val="24"/>
          <w:szCs w:val="24"/>
        </w:rPr>
      </w:pPr>
    </w:p>
    <w:p w:rsidR="00AF1EF4" w:rsidRPr="002D3FBB" w:rsidRDefault="00AF1EF4" w:rsidP="00AF1EF4">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 xml:space="preserve">CONVOCATORIA PÚBLICA </w:t>
      </w:r>
    </w:p>
    <w:p w:rsidR="00AF1EF4" w:rsidRPr="002D3FBB" w:rsidRDefault="00AF1EF4" w:rsidP="00AF1EF4">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A TODOS LOS HABITANTES DEL MUNICIPIO</w:t>
      </w:r>
    </w:p>
    <w:p w:rsidR="00AF1EF4" w:rsidRPr="002D3FBB" w:rsidRDefault="00AF1EF4" w:rsidP="00AF1EF4">
      <w:pPr>
        <w:spacing w:after="0" w:line="240" w:lineRule="auto"/>
        <w:jc w:val="center"/>
        <w:rPr>
          <w:rFonts w:ascii="Arial Narrow" w:hAnsi="Arial Narrow" w:cs="Arial"/>
          <w:b/>
          <w:sz w:val="24"/>
          <w:szCs w:val="24"/>
          <w:u w:val="single"/>
        </w:rPr>
      </w:pPr>
      <w:r w:rsidRPr="002D3FBB">
        <w:rPr>
          <w:rFonts w:ascii="Arial Narrow" w:hAnsi="Arial Narrow" w:cs="Arial"/>
          <w:b/>
          <w:sz w:val="24"/>
          <w:szCs w:val="24"/>
          <w:u w:val="single"/>
        </w:rPr>
        <w:t>DE JUÁREZ, NUEVO LEÓN.</w:t>
      </w:r>
    </w:p>
    <w:p w:rsidR="00AF1EF4" w:rsidRPr="002D3FBB" w:rsidRDefault="00AF1EF4" w:rsidP="00AF1EF4">
      <w:pPr>
        <w:spacing w:after="0" w:line="240" w:lineRule="auto"/>
        <w:jc w:val="both"/>
        <w:rPr>
          <w:rFonts w:ascii="Arial" w:hAnsi="Arial" w:cs="Arial"/>
          <w:sz w:val="24"/>
          <w:szCs w:val="24"/>
        </w:rPr>
      </w:pPr>
    </w:p>
    <w:p w:rsidR="00AF1EF4" w:rsidRPr="002D3FBB" w:rsidRDefault="00AF1EF4" w:rsidP="00AF1EF4">
      <w:pPr>
        <w:spacing w:after="0" w:line="240" w:lineRule="auto"/>
        <w:jc w:val="both"/>
        <w:rPr>
          <w:rFonts w:ascii="Arial Narrow" w:hAnsi="Arial Narrow" w:cs="Arial"/>
          <w:sz w:val="24"/>
          <w:szCs w:val="24"/>
        </w:rPr>
      </w:pPr>
      <w:r w:rsidRPr="002D3FBB">
        <w:rPr>
          <w:rFonts w:ascii="Arial Narrow" w:hAnsi="Arial Narrow"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AF1EF4" w:rsidRPr="002D3FBB" w:rsidRDefault="00AF1EF4" w:rsidP="00AF1EF4">
      <w:pPr>
        <w:spacing w:after="0" w:line="240" w:lineRule="auto"/>
        <w:jc w:val="both"/>
        <w:rPr>
          <w:rFonts w:ascii="Arial Narrow" w:hAnsi="Arial Narrow" w:cs="Arial"/>
          <w:sz w:val="24"/>
          <w:szCs w:val="24"/>
        </w:rPr>
      </w:pPr>
    </w:p>
    <w:p w:rsidR="00AF1EF4" w:rsidRPr="002D3FBB" w:rsidRDefault="00AF1EF4" w:rsidP="00AF1EF4">
      <w:pPr>
        <w:pStyle w:val="Prrafodelista"/>
        <w:numPr>
          <w:ilvl w:val="0"/>
          <w:numId w:val="21"/>
        </w:numPr>
        <w:contextualSpacing/>
        <w:jc w:val="both"/>
        <w:rPr>
          <w:rFonts w:ascii="Arial Narrow" w:hAnsi="Arial Narrow" w:cs="Arial"/>
          <w:b/>
          <w:noProof/>
          <w:lang w:eastAsia="es-ES"/>
        </w:rPr>
      </w:pPr>
      <w:r w:rsidRPr="002D3FBB">
        <w:rPr>
          <w:rFonts w:ascii="Arial Narrow" w:hAnsi="Arial Narrow" w:cs="Arial"/>
          <w:b/>
        </w:rPr>
        <w:lastRenderedPageBreak/>
        <w:t>REGLAMENTO DE</w:t>
      </w:r>
      <w:r>
        <w:rPr>
          <w:rFonts w:ascii="Arial Narrow" w:hAnsi="Arial Narrow" w:cs="Arial"/>
          <w:b/>
        </w:rPr>
        <w:t>L SISTEMA ANTICORRUPCIÓN</w:t>
      </w:r>
      <w:r w:rsidRPr="002D3FBB">
        <w:rPr>
          <w:rFonts w:ascii="Arial Narrow" w:hAnsi="Arial Narrow" w:cs="Arial"/>
          <w:b/>
        </w:rPr>
        <w:t xml:space="preserve"> DEL MUNICIPIO DE JUÁREZ, NUEVO LEÓN</w:t>
      </w:r>
    </w:p>
    <w:p w:rsidR="00AF1EF4" w:rsidRPr="002D3FBB" w:rsidRDefault="00AF1EF4" w:rsidP="00AF1EF4">
      <w:pPr>
        <w:spacing w:after="0" w:line="240" w:lineRule="auto"/>
        <w:jc w:val="both"/>
        <w:rPr>
          <w:rFonts w:ascii="Arial" w:hAnsi="Arial" w:cs="Arial"/>
          <w:b/>
          <w:noProof/>
          <w:sz w:val="24"/>
          <w:szCs w:val="24"/>
          <w:lang w:eastAsia="es-ES"/>
        </w:rPr>
      </w:pPr>
    </w:p>
    <w:p w:rsidR="00AF1EF4" w:rsidRPr="002D3FBB" w:rsidRDefault="00AF1EF4" w:rsidP="00AF1EF4">
      <w:pPr>
        <w:spacing w:after="0" w:line="240" w:lineRule="auto"/>
        <w:jc w:val="both"/>
        <w:rPr>
          <w:rFonts w:ascii="Arial Narrow" w:hAnsi="Arial Narrow" w:cs="Arial"/>
          <w:sz w:val="24"/>
          <w:szCs w:val="24"/>
        </w:rPr>
      </w:pPr>
      <w:r w:rsidRPr="002D3FBB">
        <w:rPr>
          <w:rFonts w:ascii="Arial Narrow" w:hAnsi="Arial Narrow" w:cs="Arial"/>
          <w:sz w:val="24"/>
          <w:szCs w:val="24"/>
        </w:rPr>
        <w:t xml:space="preserve">Conforme a las siguientes bases: </w:t>
      </w:r>
    </w:p>
    <w:p w:rsidR="00AF1EF4" w:rsidRPr="002D3FBB" w:rsidRDefault="00AF1EF4" w:rsidP="00AF1EF4">
      <w:pPr>
        <w:tabs>
          <w:tab w:val="left" w:pos="180"/>
        </w:tabs>
        <w:spacing w:after="0" w:line="240" w:lineRule="auto"/>
        <w:rPr>
          <w:rFonts w:ascii="Arial" w:hAnsi="Arial" w:cs="Arial"/>
          <w:sz w:val="24"/>
          <w:szCs w:val="24"/>
        </w:rPr>
      </w:pPr>
    </w:p>
    <w:p w:rsidR="00AF1EF4" w:rsidRPr="002D3FBB" w:rsidRDefault="00AF1EF4" w:rsidP="00AF1EF4">
      <w:pPr>
        <w:tabs>
          <w:tab w:val="left" w:pos="180"/>
        </w:tabs>
        <w:spacing w:after="0" w:line="240" w:lineRule="auto"/>
        <w:jc w:val="both"/>
        <w:rPr>
          <w:rFonts w:ascii="Arial Narrow" w:hAnsi="Arial Narrow" w:cs="Arial"/>
          <w:sz w:val="24"/>
          <w:szCs w:val="24"/>
        </w:rPr>
      </w:pPr>
      <w:r w:rsidRPr="002D3FBB">
        <w:rPr>
          <w:rFonts w:ascii="Arial Narrow" w:hAnsi="Arial Narrow" w:cs="Arial"/>
          <w:b/>
          <w:sz w:val="24"/>
          <w:szCs w:val="24"/>
        </w:rPr>
        <w:t xml:space="preserve">PRIMERA: </w:t>
      </w:r>
      <w:r w:rsidRPr="002D3FBB">
        <w:rPr>
          <w:rFonts w:ascii="Arial Narrow" w:hAnsi="Arial Narrow" w:cs="Arial"/>
          <w:sz w:val="24"/>
          <w:szCs w:val="24"/>
        </w:rPr>
        <w:t xml:space="preserve">Las iniciativas para la creación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1" w:history="1">
        <w:r w:rsidRPr="002D3FBB">
          <w:rPr>
            <w:rStyle w:val="Hipervnculo"/>
            <w:rFonts w:ascii="Arial Narrow" w:hAnsi="Arial Narrow" w:cs="Arial"/>
            <w:sz w:val="24"/>
            <w:szCs w:val="24"/>
          </w:rPr>
          <w:t>www.juarez-nl.gob.mx</w:t>
        </w:r>
      </w:hyperlink>
      <w:r w:rsidRPr="002D3FBB">
        <w:rPr>
          <w:rStyle w:val="Hipervnculo"/>
          <w:rFonts w:ascii="Arial Narrow" w:hAnsi="Arial Narrow" w:cs="Arial"/>
          <w:sz w:val="24"/>
          <w:szCs w:val="24"/>
        </w:rPr>
        <w:t>.</w:t>
      </w:r>
      <w:r w:rsidRPr="002D3FBB">
        <w:rPr>
          <w:rFonts w:ascii="Arial Narrow" w:hAnsi="Arial Narrow" w:cs="Arial"/>
          <w:sz w:val="24"/>
          <w:szCs w:val="24"/>
        </w:rPr>
        <w:t xml:space="preserve"> Todas las propuestas deberán contener nombre, domicilio, teléfono, ser por escrito y la firma de quien propone.</w:t>
      </w:r>
    </w:p>
    <w:p w:rsidR="00AF1EF4" w:rsidRPr="002D3FBB" w:rsidRDefault="00AF1EF4" w:rsidP="00AF1EF4">
      <w:pPr>
        <w:tabs>
          <w:tab w:val="left" w:pos="180"/>
        </w:tabs>
        <w:spacing w:after="0" w:line="240" w:lineRule="auto"/>
        <w:jc w:val="both"/>
        <w:rPr>
          <w:rFonts w:ascii="Arial Narrow" w:hAnsi="Arial Narrow" w:cs="Arial"/>
          <w:sz w:val="24"/>
          <w:szCs w:val="24"/>
        </w:rPr>
      </w:pPr>
    </w:p>
    <w:p w:rsidR="00AF1EF4" w:rsidRPr="002D3FBB" w:rsidRDefault="00AF1EF4" w:rsidP="00AF1EF4">
      <w:pPr>
        <w:tabs>
          <w:tab w:val="left" w:pos="180"/>
        </w:tabs>
        <w:spacing w:after="0" w:line="240" w:lineRule="auto"/>
        <w:jc w:val="both"/>
        <w:rPr>
          <w:rFonts w:ascii="Arial Narrow" w:hAnsi="Arial Narrow" w:cs="Arial"/>
          <w:sz w:val="24"/>
          <w:szCs w:val="24"/>
        </w:rPr>
      </w:pPr>
      <w:r w:rsidRPr="002D3FBB">
        <w:rPr>
          <w:rFonts w:ascii="Arial Narrow" w:hAnsi="Arial Narrow" w:cs="Arial"/>
          <w:b/>
          <w:sz w:val="24"/>
          <w:szCs w:val="24"/>
        </w:rPr>
        <w:t>SEGUNDA:</w:t>
      </w:r>
      <w:r w:rsidRPr="002D3FBB">
        <w:rPr>
          <w:rFonts w:ascii="Arial Narrow" w:hAnsi="Arial Narrow" w:cs="Arial"/>
          <w:sz w:val="24"/>
          <w:szCs w:val="24"/>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 </w:t>
      </w:r>
    </w:p>
    <w:p w:rsidR="00AF1EF4" w:rsidRPr="00A620EA" w:rsidRDefault="00AF1EF4" w:rsidP="00AF1EF4">
      <w:pPr>
        <w:spacing w:after="0" w:line="240" w:lineRule="auto"/>
        <w:jc w:val="both"/>
        <w:rPr>
          <w:rFonts w:ascii="Arial" w:hAnsi="Arial" w:cs="Arial"/>
          <w:sz w:val="20"/>
          <w:szCs w:val="20"/>
        </w:rPr>
      </w:pPr>
    </w:p>
    <w:p w:rsidR="00581ACD" w:rsidRDefault="00AF1EF4" w:rsidP="00AF1EF4">
      <w:pPr>
        <w:jc w:val="both"/>
        <w:rPr>
          <w:rFonts w:ascii="Arial" w:hAnsi="Arial" w:cs="Arial"/>
          <w:b/>
          <w:sz w:val="24"/>
          <w:szCs w:val="24"/>
        </w:rPr>
      </w:pPr>
      <w:r w:rsidRPr="00A620EA">
        <w:rPr>
          <w:rFonts w:ascii="Arial" w:hAnsi="Arial" w:cs="Arial"/>
          <w:b/>
          <w:sz w:val="20"/>
          <w:szCs w:val="20"/>
        </w:rPr>
        <w:t>ATENTAMENTE, “EL RESPETO AL DERECHO AJENO, ES LA PAZ”; JUÁREZ, NUEVO LEÓN A 07 DE SEPTIEMBRE DE 2018. POR LA COMISIÓN DE GOBERNACIÓN, REGLAMENTACIÓN Y MEJORA REGULATORIA. EDNA MAYELA SILVA ALEMÁN, PRESIDENTE; JULIO CÉSAR CANTÚ GARZA, SECRETARIO; LUCÍA GUADALUPE GONZÁLEZ GARCÍA, VOCAL; CARMEN JULIA CARRIÓN RAMÍREZ, VOCAL; RÚBRICAS.</w:t>
      </w:r>
      <w:bookmarkStart w:id="0" w:name="_GoBack"/>
      <w:bookmarkEnd w:id="0"/>
    </w:p>
    <w:p w:rsidR="00963996" w:rsidRDefault="005E2052" w:rsidP="00AD0C59">
      <w:pPr>
        <w:jc w:val="both"/>
        <w:rPr>
          <w:rFonts w:ascii="Arial" w:hAnsi="Arial" w:cs="Arial"/>
          <w:sz w:val="20"/>
          <w:szCs w:val="20"/>
        </w:rPr>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2"/>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3"/>
      <w:footerReference w:type="default" r:id="rId14"/>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AF1EF4">
      <w:rPr>
        <w:noProof/>
      </w:rPr>
      <w:t>5</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7BB52870" wp14:editId="6FDD419A">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FB532B" w:rsidP="00A03E25">
    <w:pPr>
      <w:pStyle w:val="Encabezado"/>
      <w:jc w:val="center"/>
      <w:rPr>
        <w:rFonts w:ascii="Lucida Calligraphy" w:hAnsi="Lucida Calligraphy"/>
      </w:rPr>
    </w:pPr>
    <w:r>
      <w:rPr>
        <w:rFonts w:ascii="Lucida Calligraphy" w:hAnsi="Lucida Calligraphy"/>
      </w:rPr>
      <w:t>SEPTIEMBRE</w:t>
    </w:r>
    <w:r w:rsidR="008C1E95" w:rsidRPr="00E92DBE">
      <w:rPr>
        <w:rFonts w:ascii="Lucida Calligraphy" w:hAnsi="Lucida Calligraphy"/>
      </w:rPr>
      <w:t xml:space="preserve"> 201</w:t>
    </w:r>
    <w:r w:rsidR="008C1E95">
      <w:rPr>
        <w:rFonts w:ascii="Lucida Calligraphy" w:hAnsi="Lucida Calligraphy"/>
      </w:rPr>
      <w:t xml:space="preserve">8 (PARTE </w:t>
    </w:r>
    <w:r w:rsidR="00341400">
      <w:rPr>
        <w:rFonts w:ascii="Lucida Calligraphy" w:hAnsi="Lucida Calligraphy"/>
      </w:rPr>
      <w:t>I</w:t>
    </w:r>
    <w:r w:rsidR="008C1E95">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70B90"/>
    <w:multiLevelType w:val="hybridMultilevel"/>
    <w:tmpl w:val="4D64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916B6A"/>
    <w:multiLevelType w:val="hybridMultilevel"/>
    <w:tmpl w:val="20D86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4D3BF4"/>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9C17EC"/>
    <w:multiLevelType w:val="hybridMultilevel"/>
    <w:tmpl w:val="1AC2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2">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4">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1E498A"/>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C8305E"/>
    <w:multiLevelType w:val="hybridMultilevel"/>
    <w:tmpl w:val="7C9034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C20D6A"/>
    <w:multiLevelType w:val="hybridMultilevel"/>
    <w:tmpl w:val="A9F843D0"/>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33">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60392"/>
    <w:multiLevelType w:val="hybridMultilevel"/>
    <w:tmpl w:val="B080BA92"/>
    <w:lvl w:ilvl="0" w:tplc="8F6C8C44">
      <w:start w:val="435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7"/>
  </w:num>
  <w:num w:numId="4">
    <w:abstractNumId w:val="4"/>
  </w:num>
  <w:num w:numId="5">
    <w:abstractNumId w:val="10"/>
  </w:num>
  <w:num w:numId="6">
    <w:abstractNumId w:val="1"/>
  </w:num>
  <w:num w:numId="7">
    <w:abstractNumId w:val="9"/>
  </w:num>
  <w:num w:numId="8">
    <w:abstractNumId w:val="0"/>
  </w:num>
  <w:num w:numId="9">
    <w:abstractNumId w:val="13"/>
  </w:num>
  <w:num w:numId="10">
    <w:abstractNumId w:val="25"/>
  </w:num>
  <w:num w:numId="11">
    <w:abstractNumId w:val="22"/>
  </w:num>
  <w:num w:numId="12">
    <w:abstractNumId w:val="11"/>
  </w:num>
  <w:num w:numId="13">
    <w:abstractNumId w:val="31"/>
  </w:num>
  <w:num w:numId="14">
    <w:abstractNumId w:val="16"/>
  </w:num>
  <w:num w:numId="15">
    <w:abstractNumId w:val="30"/>
  </w:num>
  <w:num w:numId="16">
    <w:abstractNumId w:val="2"/>
  </w:num>
  <w:num w:numId="17">
    <w:abstractNumId w:val="24"/>
  </w:num>
  <w:num w:numId="18">
    <w:abstractNumId w:val="34"/>
  </w:num>
  <w:num w:numId="19">
    <w:abstractNumId w:val="5"/>
  </w:num>
  <w:num w:numId="20">
    <w:abstractNumId w:val="12"/>
  </w:num>
  <w:num w:numId="21">
    <w:abstractNumId w:val="15"/>
  </w:num>
  <w:num w:numId="22">
    <w:abstractNumId w:val="18"/>
  </w:num>
  <w:num w:numId="23">
    <w:abstractNumId w:val="8"/>
  </w:num>
  <w:num w:numId="24">
    <w:abstractNumId w:val="19"/>
  </w:num>
  <w:num w:numId="25">
    <w:abstractNumId w:val="33"/>
  </w:num>
  <w:num w:numId="26">
    <w:abstractNumId w:val="26"/>
  </w:num>
  <w:num w:numId="27">
    <w:abstractNumId w:val="36"/>
  </w:num>
  <w:num w:numId="28">
    <w:abstractNumId w:val="23"/>
  </w:num>
  <w:num w:numId="29">
    <w:abstractNumId w:val="21"/>
  </w:num>
  <w:num w:numId="30">
    <w:abstractNumId w:val="32"/>
  </w:num>
  <w:num w:numId="31">
    <w:abstractNumId w:val="14"/>
  </w:num>
  <w:num w:numId="32">
    <w:abstractNumId w:val="3"/>
  </w:num>
  <w:num w:numId="33">
    <w:abstractNumId w:val="17"/>
  </w:num>
  <w:num w:numId="34">
    <w:abstractNumId w:val="35"/>
  </w:num>
  <w:num w:numId="35">
    <w:abstractNumId w:val="20"/>
  </w:num>
  <w:num w:numId="36">
    <w:abstractNumId w:val="29"/>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1EF4"/>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32B"/>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arez-nl.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arez-nl.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65A3-6575-4319-8CB1-C5B4E78C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pc2</cp:lastModifiedBy>
  <cp:revision>2</cp:revision>
  <cp:lastPrinted>2013-01-18T15:46:00Z</cp:lastPrinted>
  <dcterms:created xsi:type="dcterms:W3CDTF">2018-10-12T20:55:00Z</dcterms:created>
  <dcterms:modified xsi:type="dcterms:W3CDTF">2018-10-12T20:55:00Z</dcterms:modified>
</cp:coreProperties>
</file>